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4EAC" w:rsidRDefault="00BE4567">
      <w:pPr>
        <w:spacing w:line="360" w:lineRule="auto"/>
        <w:jc w:val="center"/>
        <w:rPr>
          <w:rFonts w:ascii="宋体" w:hAnsi="宋体"/>
          <w:b/>
          <w:color w:val="000000"/>
          <w:sz w:val="44"/>
          <w:szCs w:val="44"/>
        </w:rPr>
      </w:pPr>
      <w:r>
        <w:rPr>
          <w:rFonts w:ascii="宋体" w:hAnsi="宋体"/>
          <w:b/>
          <w:color w:val="000000"/>
          <w:sz w:val="44"/>
          <w:szCs w:val="44"/>
        </w:rPr>
        <w:t>201</w:t>
      </w:r>
      <w:r>
        <w:rPr>
          <w:rFonts w:ascii="宋体" w:hAnsi="宋体" w:hint="eastAsia"/>
          <w:b/>
          <w:color w:val="000000"/>
          <w:sz w:val="44"/>
          <w:szCs w:val="44"/>
        </w:rPr>
        <w:t>9年湖北省民间工艺技能大赛</w:t>
      </w:r>
    </w:p>
    <w:p w:rsidR="00B74EAC" w:rsidRDefault="00BE4567">
      <w:pPr>
        <w:spacing w:line="360" w:lineRule="auto"/>
        <w:jc w:val="center"/>
        <w:rPr>
          <w:rFonts w:ascii="宋体" w:hAnsi="宋体"/>
          <w:b/>
          <w:color w:val="000000"/>
          <w:sz w:val="44"/>
          <w:szCs w:val="44"/>
        </w:rPr>
      </w:pPr>
      <w:r>
        <w:rPr>
          <w:rFonts w:ascii="宋体" w:hAnsi="宋体"/>
          <w:b/>
          <w:color w:val="000000"/>
          <w:sz w:val="44"/>
          <w:szCs w:val="44"/>
        </w:rPr>
        <w:t>木雕</w:t>
      </w:r>
      <w:r>
        <w:rPr>
          <w:rFonts w:ascii="宋体" w:hAnsi="宋体" w:hint="eastAsia"/>
          <w:b/>
          <w:color w:val="000000"/>
          <w:sz w:val="44"/>
          <w:szCs w:val="44"/>
        </w:rPr>
        <w:t>项目技术文件</w:t>
      </w:r>
    </w:p>
    <w:p w:rsidR="00B74EAC" w:rsidRDefault="00B74EAC">
      <w:pPr>
        <w:spacing w:line="360" w:lineRule="auto"/>
        <w:ind w:firstLineChars="200" w:firstLine="420"/>
      </w:pPr>
    </w:p>
    <w:p w:rsidR="00B74EAC" w:rsidRDefault="00BE4567">
      <w:pPr>
        <w:spacing w:line="360" w:lineRule="auto"/>
        <w:rPr>
          <w:b/>
          <w:bCs/>
          <w:sz w:val="32"/>
          <w:szCs w:val="32"/>
        </w:rPr>
      </w:pPr>
      <w:r>
        <w:rPr>
          <w:rFonts w:hint="eastAsia"/>
          <w:b/>
          <w:bCs/>
          <w:sz w:val="32"/>
          <w:szCs w:val="32"/>
        </w:rPr>
        <w:t>1.</w:t>
      </w:r>
      <w:r>
        <w:rPr>
          <w:rFonts w:hint="eastAsia"/>
          <w:b/>
          <w:bCs/>
          <w:sz w:val="32"/>
          <w:szCs w:val="32"/>
        </w:rPr>
        <w:t>项目的技术描述</w:t>
      </w:r>
    </w:p>
    <w:p w:rsidR="00B74EAC" w:rsidRDefault="00BE4567">
      <w:pPr>
        <w:spacing w:line="360" w:lineRule="auto"/>
        <w:ind w:firstLineChars="200" w:firstLine="643"/>
        <w:rPr>
          <w:rFonts w:ascii="宋体"/>
          <w:b/>
          <w:sz w:val="28"/>
          <w:szCs w:val="28"/>
        </w:rPr>
      </w:pPr>
      <w:r>
        <w:rPr>
          <w:b/>
          <w:bCs/>
          <w:sz w:val="32"/>
          <w:szCs w:val="32"/>
        </w:rPr>
        <w:t>1.1</w:t>
      </w:r>
      <w:r>
        <w:rPr>
          <w:rFonts w:ascii="宋体" w:hAnsi="宋体" w:hint="eastAsia"/>
          <w:b/>
          <w:sz w:val="28"/>
          <w:szCs w:val="28"/>
        </w:rPr>
        <w:t>本项目的名称</w:t>
      </w:r>
    </w:p>
    <w:p w:rsidR="00B74EAC" w:rsidRDefault="00BE4567">
      <w:pPr>
        <w:spacing w:line="360" w:lineRule="auto"/>
        <w:ind w:firstLineChars="200" w:firstLine="600"/>
        <w:rPr>
          <w:rFonts w:ascii="仿宋_GB2312" w:eastAsia="仿宋_GB2312"/>
          <w:sz w:val="30"/>
          <w:szCs w:val="30"/>
        </w:rPr>
      </w:pPr>
      <w:r>
        <w:rPr>
          <w:rFonts w:ascii="仿宋_GB2312" w:eastAsia="仿宋_GB2312"/>
          <w:sz w:val="30"/>
          <w:szCs w:val="30"/>
        </w:rPr>
        <w:t>201</w:t>
      </w:r>
      <w:r>
        <w:rPr>
          <w:rFonts w:ascii="仿宋_GB2312" w:eastAsia="仿宋_GB2312" w:hint="eastAsia"/>
          <w:sz w:val="30"/>
          <w:szCs w:val="30"/>
        </w:rPr>
        <w:t>9年湖北省民间工艺技能大赛</w:t>
      </w:r>
      <w:r>
        <w:rPr>
          <w:rFonts w:ascii="仿宋_GB2312" w:eastAsia="仿宋_GB2312"/>
          <w:sz w:val="30"/>
          <w:szCs w:val="30"/>
        </w:rPr>
        <w:t>木雕</w:t>
      </w:r>
      <w:r>
        <w:rPr>
          <w:rFonts w:ascii="仿宋_GB2312" w:eastAsia="仿宋_GB2312" w:hint="eastAsia"/>
          <w:sz w:val="30"/>
          <w:szCs w:val="30"/>
        </w:rPr>
        <w:t>项目</w:t>
      </w:r>
    </w:p>
    <w:p w:rsidR="00B74EAC" w:rsidRDefault="00BE4567">
      <w:pPr>
        <w:spacing w:line="360" w:lineRule="auto"/>
        <w:ind w:firstLineChars="200" w:firstLine="562"/>
        <w:rPr>
          <w:rFonts w:ascii="宋体" w:hAnsi="宋体"/>
          <w:b/>
          <w:sz w:val="28"/>
          <w:szCs w:val="28"/>
        </w:rPr>
      </w:pPr>
      <w:r>
        <w:rPr>
          <w:rFonts w:ascii="宋体" w:hAnsi="宋体"/>
          <w:b/>
          <w:sz w:val="28"/>
          <w:szCs w:val="28"/>
        </w:rPr>
        <w:t>1.2</w:t>
      </w:r>
      <w:r>
        <w:rPr>
          <w:rFonts w:ascii="宋体" w:hAnsi="宋体" w:hint="eastAsia"/>
          <w:b/>
          <w:sz w:val="28"/>
          <w:szCs w:val="28"/>
        </w:rPr>
        <w:t>本</w:t>
      </w:r>
      <w:r>
        <w:rPr>
          <w:rFonts w:ascii="宋体" w:hAnsi="宋体"/>
          <w:b/>
          <w:sz w:val="28"/>
          <w:szCs w:val="28"/>
        </w:rPr>
        <w:t>项目的</w:t>
      </w:r>
      <w:r>
        <w:rPr>
          <w:rFonts w:ascii="宋体" w:hAnsi="宋体" w:hint="eastAsia"/>
          <w:b/>
          <w:sz w:val="28"/>
          <w:szCs w:val="28"/>
        </w:rPr>
        <w:t>技术描述</w:t>
      </w:r>
    </w:p>
    <w:p w:rsidR="00B74EAC" w:rsidRDefault="00BE4567">
      <w:pPr>
        <w:spacing w:line="360" w:lineRule="auto"/>
        <w:ind w:firstLineChars="200" w:firstLine="600"/>
        <w:rPr>
          <w:rFonts w:ascii="仿宋_GB2312" w:eastAsia="仿宋_GB2312"/>
          <w:b/>
          <w:bCs/>
          <w:sz w:val="30"/>
          <w:szCs w:val="30"/>
        </w:rPr>
      </w:pPr>
      <w:r>
        <w:rPr>
          <w:rFonts w:ascii="仿宋_GB2312" w:eastAsia="仿宋_GB2312" w:hint="eastAsia"/>
          <w:sz w:val="30"/>
          <w:szCs w:val="30"/>
        </w:rPr>
        <w:t>木雕历史悠久，承载着人们的美好愿望与祝福，绵延不绝，世代相袭。木雕是传统四大雕中的一种，木雕可以分为圆雕、根雕、浮雕、镂空雕等四大类。在国内工艺美术的百花丛中一枝独秀，其作品基本取材中国古代传说，风景，佛像人物和耳熟人详传统故事及建筑装饰。随着我国经济发展，木雕工艺品进一步得到弘扬。木雕是以减法为主的操作手段，以操作者对图稿理解为基础的工艺过程，通过娴熟凿法逐步出去多余的材料，循序渐进的将作品雕刻出来。其效果和艺术语言及魅力是其它材质表现艺术不可比拟的。木雕比赛主要是命题创作，检验参赛者的表达能力、空间感、形体感和相应的审美能力及规定的时间内完成能力。考察参赛者在继承传统的基础上，大胆创新，将传统技艺与现代艺术相结合，具有独特的审美取向。讲求艺术效果，具有地域特色、民族韵味，是楚文化不可分割的一部分。通过大赛考察全省参赛选手的专业技术能力、计划组织能力、适应市场能力，以达到保护文化遗产，带动产业发展，传承民族文化，共创未来市场，并富裕一方人民的目的。</w:t>
      </w:r>
    </w:p>
    <w:p w:rsidR="00B74EAC" w:rsidRDefault="00BE4567">
      <w:pPr>
        <w:spacing w:line="360" w:lineRule="auto"/>
        <w:ind w:firstLineChars="200" w:firstLine="562"/>
        <w:rPr>
          <w:rFonts w:ascii="宋体" w:hAnsi="宋体"/>
          <w:b/>
          <w:sz w:val="28"/>
          <w:szCs w:val="28"/>
        </w:rPr>
      </w:pPr>
      <w:r>
        <w:rPr>
          <w:rFonts w:ascii="宋体" w:hAnsi="宋体"/>
          <w:b/>
          <w:sz w:val="28"/>
          <w:szCs w:val="28"/>
        </w:rPr>
        <w:t>1.3</w:t>
      </w:r>
      <w:r>
        <w:rPr>
          <w:rFonts w:ascii="宋体" w:hAnsi="宋体" w:hint="eastAsia"/>
          <w:b/>
          <w:sz w:val="28"/>
          <w:szCs w:val="28"/>
        </w:rPr>
        <w:t>选手的</w:t>
      </w:r>
      <w:r>
        <w:rPr>
          <w:rFonts w:ascii="宋体" w:hAnsi="宋体"/>
          <w:b/>
          <w:sz w:val="28"/>
          <w:szCs w:val="28"/>
        </w:rPr>
        <w:t>能力要求</w:t>
      </w:r>
    </w:p>
    <w:p w:rsidR="00B74EAC" w:rsidRDefault="00BE4567">
      <w:pPr>
        <w:spacing w:line="360" w:lineRule="auto"/>
        <w:ind w:firstLineChars="200" w:firstLine="600"/>
        <w:rPr>
          <w:rFonts w:ascii="仿宋_GB2312" w:eastAsia="仿宋_GB2312"/>
          <w:sz w:val="30"/>
          <w:szCs w:val="30"/>
        </w:rPr>
      </w:pPr>
      <w:r>
        <w:rPr>
          <w:rFonts w:ascii="仿宋_GB2312" w:eastAsia="仿宋_GB2312"/>
          <w:sz w:val="30"/>
          <w:szCs w:val="30"/>
        </w:rPr>
        <w:lastRenderedPageBreak/>
        <w:t>1.3.1</w:t>
      </w:r>
      <w:r>
        <w:rPr>
          <w:rFonts w:ascii="仿宋_GB2312" w:eastAsia="仿宋_GB2312" w:hint="eastAsia"/>
          <w:sz w:val="30"/>
          <w:szCs w:val="30"/>
        </w:rPr>
        <w:t>熟练掌握木雕工艺流程</w:t>
      </w:r>
      <w:r w:rsidR="008338EA">
        <w:rPr>
          <w:rFonts w:ascii="仿宋_GB2312" w:eastAsia="仿宋_GB2312" w:hint="eastAsia"/>
          <w:sz w:val="30"/>
          <w:szCs w:val="30"/>
        </w:rPr>
        <w:t>；</w:t>
      </w:r>
    </w:p>
    <w:p w:rsidR="00B74EAC" w:rsidRDefault="00BE4567">
      <w:pPr>
        <w:spacing w:line="360" w:lineRule="auto"/>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.2 能按照图样、实物复制木雕件</w:t>
      </w:r>
      <w:r w:rsidR="008338EA">
        <w:rPr>
          <w:rFonts w:ascii="仿宋_GB2312" w:eastAsia="仿宋_GB2312" w:hint="eastAsia"/>
          <w:sz w:val="30"/>
          <w:szCs w:val="30"/>
        </w:rPr>
        <w:t>；</w:t>
      </w:r>
    </w:p>
    <w:p w:rsidR="00B74EAC" w:rsidRDefault="00BE4567">
      <w:pPr>
        <w:spacing w:line="360" w:lineRule="auto"/>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.3 能细雕精品纹饰</w:t>
      </w:r>
      <w:r w:rsidR="008338EA">
        <w:rPr>
          <w:rFonts w:ascii="仿宋_GB2312" w:eastAsia="仿宋_GB2312" w:hint="eastAsia"/>
          <w:sz w:val="30"/>
          <w:szCs w:val="30"/>
        </w:rPr>
        <w:t>；</w:t>
      </w:r>
    </w:p>
    <w:p w:rsidR="00B74EAC" w:rsidRDefault="00BE4567">
      <w:pPr>
        <w:spacing w:line="360" w:lineRule="auto"/>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.4 能根据设计意图创制该雕件相应的纹饰</w:t>
      </w:r>
      <w:r w:rsidR="008338EA">
        <w:rPr>
          <w:rFonts w:ascii="仿宋_GB2312" w:eastAsia="仿宋_GB2312" w:hint="eastAsia"/>
          <w:sz w:val="30"/>
          <w:szCs w:val="30"/>
        </w:rPr>
        <w:t>；</w:t>
      </w:r>
    </w:p>
    <w:p w:rsidR="00B74EAC" w:rsidRDefault="00BE4567">
      <w:pPr>
        <w:spacing w:line="360" w:lineRule="auto"/>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 xml:space="preserve">.5 </w:t>
      </w:r>
      <w:r w:rsidR="003C01F3">
        <w:rPr>
          <w:rFonts w:ascii="仿宋_GB2312" w:eastAsia="仿宋_GB2312" w:hint="eastAsia"/>
          <w:sz w:val="30"/>
          <w:szCs w:val="30"/>
        </w:rPr>
        <w:t>能雕刻复杂的大型木</w:t>
      </w:r>
      <w:r>
        <w:rPr>
          <w:rFonts w:ascii="仿宋_GB2312" w:eastAsia="仿宋_GB2312" w:hint="eastAsia"/>
          <w:sz w:val="30"/>
          <w:szCs w:val="30"/>
        </w:rPr>
        <w:t>且体现雕件型体特征的细部结构</w:t>
      </w:r>
      <w:r w:rsidR="008338EA">
        <w:rPr>
          <w:rFonts w:ascii="仿宋_GB2312" w:eastAsia="仿宋_GB2312" w:hint="eastAsia"/>
          <w:sz w:val="30"/>
          <w:szCs w:val="30"/>
        </w:rPr>
        <w:t>；</w:t>
      </w:r>
    </w:p>
    <w:p w:rsidR="00B74EAC" w:rsidRDefault="00BE4567">
      <w:pPr>
        <w:spacing w:line="360" w:lineRule="auto"/>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.6 能传授初级、中级雕工的雕刻技法</w:t>
      </w:r>
      <w:r w:rsidR="008338EA">
        <w:rPr>
          <w:rFonts w:ascii="仿宋_GB2312" w:eastAsia="仿宋_GB2312" w:hint="eastAsia"/>
          <w:sz w:val="30"/>
          <w:szCs w:val="30"/>
        </w:rPr>
        <w:t>；</w:t>
      </w:r>
    </w:p>
    <w:p w:rsidR="00B74EAC" w:rsidRDefault="00BE4567">
      <w:pPr>
        <w:spacing w:line="360" w:lineRule="auto"/>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w:t>
      </w:r>
      <w:r>
        <w:rPr>
          <w:rFonts w:ascii="仿宋_GB2312" w:eastAsia="仿宋_GB2312"/>
          <w:sz w:val="30"/>
          <w:szCs w:val="30"/>
        </w:rPr>
        <w:t>7</w:t>
      </w:r>
      <w:r>
        <w:rPr>
          <w:rFonts w:ascii="仿宋_GB2312" w:eastAsia="仿宋_GB2312" w:hint="eastAsia"/>
          <w:sz w:val="30"/>
          <w:szCs w:val="30"/>
        </w:rPr>
        <w:t xml:space="preserve"> 能指导初级、中级雕刻工的雕刻工艺</w:t>
      </w:r>
      <w:r w:rsidR="008338EA">
        <w:rPr>
          <w:rFonts w:ascii="仿宋_GB2312" w:eastAsia="仿宋_GB2312" w:hint="eastAsia"/>
          <w:sz w:val="30"/>
          <w:szCs w:val="30"/>
        </w:rPr>
        <w:t>；</w:t>
      </w:r>
    </w:p>
    <w:p w:rsidR="00B74EAC" w:rsidRDefault="00BE4567">
      <w:pPr>
        <w:spacing w:line="360" w:lineRule="auto"/>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.8 掌握工具制作方法</w:t>
      </w:r>
      <w:r w:rsidR="008338EA">
        <w:rPr>
          <w:rFonts w:ascii="仿宋_GB2312" w:eastAsia="仿宋_GB2312" w:hint="eastAsia"/>
          <w:sz w:val="30"/>
          <w:szCs w:val="30"/>
        </w:rPr>
        <w:t>；</w:t>
      </w:r>
    </w:p>
    <w:p w:rsidR="00B74EAC" w:rsidRDefault="00BE4567">
      <w:pPr>
        <w:spacing w:line="360" w:lineRule="auto"/>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.9 能娴熟掌握镶嵌与拼接技术</w:t>
      </w:r>
      <w:r w:rsidR="008338EA">
        <w:rPr>
          <w:rFonts w:ascii="仿宋_GB2312" w:eastAsia="仿宋_GB2312" w:hint="eastAsia"/>
          <w:sz w:val="30"/>
          <w:szCs w:val="30"/>
        </w:rPr>
        <w:t>；</w:t>
      </w:r>
    </w:p>
    <w:p w:rsidR="00B74EAC" w:rsidRDefault="00BE4567">
      <w:pPr>
        <w:spacing w:line="360" w:lineRule="auto"/>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.10全面了解木雕市场行情，探索新方法、新改革</w:t>
      </w:r>
      <w:r w:rsidR="008338EA">
        <w:rPr>
          <w:rFonts w:ascii="仿宋_GB2312" w:eastAsia="仿宋_GB2312" w:hint="eastAsia"/>
          <w:sz w:val="30"/>
          <w:szCs w:val="30"/>
        </w:rPr>
        <w:t>；</w:t>
      </w:r>
    </w:p>
    <w:p w:rsidR="00B74EAC" w:rsidRDefault="00BE4567">
      <w:pPr>
        <w:spacing w:line="360" w:lineRule="auto"/>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.11立足本土、紧跟时代、传承文化、责任担当</w:t>
      </w:r>
      <w:r w:rsidR="003C01F3">
        <w:rPr>
          <w:rFonts w:ascii="仿宋_GB2312" w:eastAsia="仿宋_GB2312" w:hint="eastAsia"/>
          <w:sz w:val="30"/>
          <w:szCs w:val="30"/>
        </w:rPr>
        <w:t>；</w:t>
      </w:r>
    </w:p>
    <w:p w:rsidR="00B74EAC" w:rsidRDefault="00BE4567">
      <w:pPr>
        <w:spacing w:line="360" w:lineRule="auto"/>
        <w:ind w:firstLineChars="200" w:firstLine="562"/>
        <w:rPr>
          <w:rFonts w:ascii="宋体" w:hAnsi="宋体"/>
          <w:b/>
          <w:sz w:val="28"/>
          <w:szCs w:val="28"/>
        </w:rPr>
      </w:pPr>
      <w:r>
        <w:rPr>
          <w:rFonts w:ascii="宋体" w:hAnsi="宋体"/>
          <w:b/>
          <w:sz w:val="28"/>
          <w:szCs w:val="28"/>
        </w:rPr>
        <w:t>1.4</w:t>
      </w:r>
      <w:r>
        <w:rPr>
          <w:rFonts w:ascii="宋体" w:hAnsi="宋体" w:hint="eastAsia"/>
          <w:b/>
          <w:sz w:val="28"/>
          <w:szCs w:val="28"/>
        </w:rPr>
        <w:t xml:space="preserve"> 选手的知识要求</w:t>
      </w:r>
    </w:p>
    <w:p w:rsidR="00B74EAC" w:rsidRDefault="00BE4567">
      <w:pPr>
        <w:spacing w:line="360" w:lineRule="auto"/>
        <w:ind w:firstLineChars="200" w:firstLine="600"/>
        <w:rPr>
          <w:rFonts w:ascii="仿宋_GB2312" w:eastAsia="仿宋_GB2312"/>
          <w:sz w:val="30"/>
          <w:szCs w:val="30"/>
        </w:rPr>
      </w:pPr>
      <w:r>
        <w:rPr>
          <w:rFonts w:ascii="仿宋_GB2312" w:eastAsia="仿宋_GB2312"/>
          <w:sz w:val="30"/>
          <w:szCs w:val="30"/>
        </w:rPr>
        <w:t>1.4.1</w:t>
      </w:r>
      <w:r w:rsidR="003C01F3">
        <w:rPr>
          <w:rFonts w:ascii="仿宋_GB2312" w:eastAsia="仿宋_GB2312" w:hint="eastAsia"/>
          <w:sz w:val="30"/>
          <w:szCs w:val="30"/>
        </w:rPr>
        <w:t>基本了解</w:t>
      </w:r>
      <w:r>
        <w:rPr>
          <w:rFonts w:ascii="仿宋_GB2312" w:eastAsia="仿宋_GB2312" w:hint="eastAsia"/>
          <w:sz w:val="30"/>
          <w:szCs w:val="30"/>
        </w:rPr>
        <w:t>绘画基础</w:t>
      </w:r>
      <w:r w:rsidR="003C01F3">
        <w:rPr>
          <w:rFonts w:ascii="仿宋_GB2312" w:eastAsia="仿宋_GB2312" w:hint="eastAsia"/>
          <w:sz w:val="30"/>
          <w:szCs w:val="30"/>
        </w:rPr>
        <w:t>知识；</w:t>
      </w:r>
    </w:p>
    <w:p w:rsidR="00B74EAC" w:rsidRDefault="00BE4567">
      <w:pPr>
        <w:spacing w:line="360" w:lineRule="auto"/>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 xml:space="preserve"> 基本了解中国木雕史和常用的透视知识</w:t>
      </w:r>
      <w:r w:rsidR="003C01F3">
        <w:rPr>
          <w:rFonts w:ascii="仿宋_GB2312" w:eastAsia="仿宋_GB2312" w:hint="eastAsia"/>
          <w:sz w:val="30"/>
          <w:szCs w:val="30"/>
        </w:rPr>
        <w:t>；</w:t>
      </w:r>
    </w:p>
    <w:p w:rsidR="00B74EAC" w:rsidRDefault="00BE4567">
      <w:pPr>
        <w:spacing w:line="360" w:lineRule="auto"/>
        <w:ind w:firstLineChars="150" w:firstLine="450"/>
        <w:rPr>
          <w:rFonts w:ascii="仿宋_GB2312" w:eastAsia="仿宋_GB2312"/>
          <w:sz w:val="30"/>
          <w:szCs w:val="30"/>
        </w:rPr>
      </w:pPr>
      <w:r>
        <w:rPr>
          <w:rFonts w:ascii="仿宋_GB2312" w:eastAsia="仿宋_GB2312" w:hint="eastAsia"/>
          <w:sz w:val="30"/>
          <w:szCs w:val="30"/>
        </w:rPr>
        <w:t xml:space="preserve"> </w:t>
      </w:r>
      <w:r>
        <w:rPr>
          <w:rFonts w:ascii="仿宋_GB2312" w:eastAsia="仿宋_GB2312"/>
          <w:sz w:val="30"/>
          <w:szCs w:val="30"/>
        </w:rPr>
        <w:t>1</w:t>
      </w: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 xml:space="preserve"> 基本了解历史人物发型和头饰，历代纹样及常用各式水云纹样</w:t>
      </w:r>
      <w:r w:rsidR="003C01F3">
        <w:rPr>
          <w:rFonts w:ascii="仿宋_GB2312" w:eastAsia="仿宋_GB2312" w:hint="eastAsia"/>
          <w:sz w:val="30"/>
          <w:szCs w:val="30"/>
        </w:rPr>
        <w:t>等；</w:t>
      </w:r>
      <w:r>
        <w:rPr>
          <w:rFonts w:ascii="仿宋_GB2312" w:eastAsia="仿宋_GB2312" w:hint="eastAsia"/>
          <w:sz w:val="30"/>
          <w:szCs w:val="30"/>
        </w:rPr>
        <w:t xml:space="preserve"> </w:t>
      </w:r>
    </w:p>
    <w:p w:rsidR="00B74EAC" w:rsidRDefault="00BE4567">
      <w:pPr>
        <w:spacing w:line="360" w:lineRule="auto"/>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 xml:space="preserve"> 基本掌握工料分析和计标方法</w:t>
      </w:r>
      <w:r w:rsidR="003C01F3">
        <w:rPr>
          <w:rFonts w:ascii="仿宋_GB2312" w:eastAsia="仿宋_GB2312" w:hint="eastAsia"/>
          <w:sz w:val="30"/>
          <w:szCs w:val="30"/>
        </w:rPr>
        <w:t>；</w:t>
      </w:r>
    </w:p>
    <w:p w:rsidR="00B74EAC" w:rsidRDefault="00BE4567">
      <w:pPr>
        <w:spacing w:line="360" w:lineRule="auto"/>
        <w:ind w:firstLineChars="150" w:firstLine="450"/>
        <w:rPr>
          <w:rFonts w:ascii="仿宋_GB2312" w:eastAsia="仿宋_GB2312"/>
          <w:sz w:val="30"/>
          <w:szCs w:val="30"/>
        </w:rPr>
      </w:pPr>
      <w:r>
        <w:rPr>
          <w:rFonts w:ascii="仿宋_GB2312" w:eastAsia="仿宋_GB2312" w:hint="eastAsia"/>
          <w:sz w:val="30"/>
          <w:szCs w:val="30"/>
        </w:rPr>
        <w:t xml:space="preserve"> </w:t>
      </w:r>
      <w:r>
        <w:rPr>
          <w:rFonts w:ascii="仿宋_GB2312" w:eastAsia="仿宋_GB2312"/>
          <w:sz w:val="30"/>
          <w:szCs w:val="30"/>
        </w:rPr>
        <w:t>1</w:t>
      </w: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w:t>
      </w:r>
      <w:r>
        <w:rPr>
          <w:rFonts w:ascii="仿宋_GB2312" w:eastAsia="仿宋_GB2312"/>
          <w:sz w:val="30"/>
          <w:szCs w:val="30"/>
        </w:rPr>
        <w:t>5</w:t>
      </w:r>
      <w:r>
        <w:rPr>
          <w:rFonts w:ascii="仿宋_GB2312" w:eastAsia="仿宋_GB2312" w:hint="eastAsia"/>
          <w:sz w:val="30"/>
          <w:szCs w:val="30"/>
        </w:rPr>
        <w:t xml:space="preserve"> 根据图纸要求，合理使用木材和逆纹和顺纹</w:t>
      </w:r>
      <w:r w:rsidR="003C01F3">
        <w:rPr>
          <w:rFonts w:ascii="仿宋_GB2312" w:eastAsia="仿宋_GB2312" w:hint="eastAsia"/>
          <w:sz w:val="30"/>
          <w:szCs w:val="30"/>
        </w:rPr>
        <w:t>；</w:t>
      </w:r>
    </w:p>
    <w:p w:rsidR="00B74EAC" w:rsidRDefault="00BE4567">
      <w:pPr>
        <w:spacing w:line="360" w:lineRule="auto"/>
        <w:ind w:firstLineChars="150" w:firstLine="450"/>
        <w:rPr>
          <w:rFonts w:ascii="仿宋_GB2312" w:eastAsia="仿宋_GB2312"/>
          <w:sz w:val="30"/>
          <w:szCs w:val="30"/>
        </w:rPr>
      </w:pPr>
      <w:r>
        <w:rPr>
          <w:rFonts w:ascii="仿宋_GB2312" w:eastAsia="仿宋_GB2312" w:hint="eastAsia"/>
          <w:sz w:val="30"/>
          <w:szCs w:val="30"/>
        </w:rPr>
        <w:t xml:space="preserve"> </w:t>
      </w:r>
      <w:r>
        <w:rPr>
          <w:rFonts w:ascii="仿宋_GB2312" w:eastAsia="仿宋_GB2312"/>
          <w:sz w:val="30"/>
          <w:szCs w:val="30"/>
        </w:rPr>
        <w:t>1</w:t>
      </w:r>
      <w:r>
        <w:rPr>
          <w:rFonts w:ascii="仿宋_GB2312" w:eastAsia="仿宋_GB2312" w:hint="eastAsia"/>
          <w:sz w:val="30"/>
          <w:szCs w:val="30"/>
        </w:rPr>
        <w:t>.</w:t>
      </w:r>
      <w:r>
        <w:rPr>
          <w:rFonts w:ascii="仿宋_GB2312" w:eastAsia="仿宋_GB2312"/>
          <w:sz w:val="30"/>
          <w:szCs w:val="30"/>
        </w:rPr>
        <w:t>4</w:t>
      </w:r>
      <w:r>
        <w:rPr>
          <w:rFonts w:ascii="仿宋_GB2312" w:eastAsia="仿宋_GB2312" w:hint="eastAsia"/>
          <w:sz w:val="30"/>
          <w:szCs w:val="30"/>
        </w:rPr>
        <w:t>.</w:t>
      </w:r>
      <w:r>
        <w:rPr>
          <w:rFonts w:ascii="仿宋_GB2312" w:eastAsia="仿宋_GB2312"/>
          <w:sz w:val="30"/>
          <w:szCs w:val="30"/>
        </w:rPr>
        <w:t>6</w:t>
      </w:r>
      <w:r>
        <w:rPr>
          <w:rFonts w:ascii="仿宋_GB2312" w:eastAsia="仿宋_GB2312" w:hint="eastAsia"/>
          <w:sz w:val="30"/>
          <w:szCs w:val="30"/>
        </w:rPr>
        <w:t xml:space="preserve"> 国内外木雕设计创新和制作技艺的新动向</w:t>
      </w:r>
      <w:r w:rsidR="003C01F3">
        <w:rPr>
          <w:rFonts w:ascii="仿宋_GB2312" w:eastAsia="仿宋_GB2312" w:hint="eastAsia"/>
          <w:sz w:val="30"/>
          <w:szCs w:val="30"/>
        </w:rPr>
        <w:t>；</w:t>
      </w:r>
    </w:p>
    <w:p w:rsidR="00B74EAC" w:rsidRDefault="00BE4567">
      <w:pPr>
        <w:spacing w:line="360" w:lineRule="auto"/>
        <w:rPr>
          <w:b/>
          <w:bCs/>
          <w:sz w:val="32"/>
          <w:szCs w:val="32"/>
        </w:rPr>
      </w:pPr>
      <w:r>
        <w:rPr>
          <w:b/>
          <w:bCs/>
          <w:sz w:val="32"/>
          <w:szCs w:val="32"/>
        </w:rPr>
        <w:t>2.</w:t>
      </w:r>
      <w:r>
        <w:rPr>
          <w:b/>
          <w:bCs/>
          <w:sz w:val="32"/>
          <w:szCs w:val="32"/>
        </w:rPr>
        <w:t>裁判员和选手</w:t>
      </w:r>
    </w:p>
    <w:p w:rsidR="00B74EAC" w:rsidRDefault="00BE4567">
      <w:pPr>
        <w:spacing w:line="360" w:lineRule="auto"/>
        <w:ind w:firstLineChars="200" w:firstLine="562"/>
        <w:rPr>
          <w:rFonts w:ascii="宋体" w:hAnsi="宋体"/>
          <w:b/>
          <w:sz w:val="28"/>
          <w:szCs w:val="28"/>
        </w:rPr>
      </w:pPr>
      <w:r>
        <w:rPr>
          <w:rFonts w:ascii="宋体" w:hAnsi="宋体" w:hint="eastAsia"/>
          <w:b/>
          <w:sz w:val="28"/>
          <w:szCs w:val="28"/>
        </w:rPr>
        <w:t>2.1裁判员的条件和组成</w:t>
      </w:r>
    </w:p>
    <w:p w:rsidR="00B74EAC" w:rsidRDefault="00BE4567">
      <w:pPr>
        <w:spacing w:line="360" w:lineRule="auto"/>
        <w:ind w:firstLineChars="200" w:firstLine="600"/>
        <w:rPr>
          <w:rFonts w:ascii="仿宋_GB2312" w:eastAsia="仿宋_GB2312"/>
          <w:sz w:val="30"/>
          <w:szCs w:val="30"/>
        </w:rPr>
      </w:pPr>
      <w:r>
        <w:rPr>
          <w:rFonts w:ascii="仿宋_GB2312" w:eastAsia="仿宋_GB2312"/>
          <w:sz w:val="30"/>
          <w:szCs w:val="30"/>
        </w:rPr>
        <w:t>依据2019年湖北省民间工艺技能大赛技术规则和木雕项目的比赛</w:t>
      </w:r>
      <w:r>
        <w:rPr>
          <w:rFonts w:ascii="仿宋_GB2312" w:eastAsia="仿宋_GB2312"/>
          <w:sz w:val="30"/>
          <w:szCs w:val="30"/>
        </w:rPr>
        <w:lastRenderedPageBreak/>
        <w:t>规则，裁判员应具有团队合作、秉公执裁等基本素养。在比赛前，要经过培训比赛规则、评分方法、技术标准后才能从事工作。</w:t>
      </w:r>
    </w:p>
    <w:p w:rsidR="00B74EAC" w:rsidRDefault="00BE4567">
      <w:pPr>
        <w:spacing w:line="360" w:lineRule="auto"/>
        <w:ind w:firstLineChars="200" w:firstLine="600"/>
        <w:rPr>
          <w:rFonts w:ascii="仿宋_GB2312" w:eastAsia="仿宋_GB2312"/>
          <w:sz w:val="30"/>
          <w:szCs w:val="30"/>
        </w:rPr>
      </w:pPr>
      <w:r>
        <w:rPr>
          <w:rFonts w:ascii="仿宋_GB2312" w:eastAsia="仿宋_GB2312"/>
          <w:sz w:val="30"/>
          <w:szCs w:val="30"/>
        </w:rPr>
        <w:t>裁判员由组委会在省</w:t>
      </w:r>
      <w:r>
        <w:rPr>
          <w:rFonts w:ascii="仿宋_GB2312" w:eastAsia="仿宋_GB2312" w:hint="eastAsia"/>
          <w:sz w:val="30"/>
          <w:szCs w:val="30"/>
        </w:rPr>
        <w:t>内</w:t>
      </w:r>
      <w:r>
        <w:rPr>
          <w:rFonts w:ascii="仿宋_GB2312" w:eastAsia="仿宋_GB2312"/>
          <w:sz w:val="30"/>
          <w:szCs w:val="30"/>
        </w:rPr>
        <w:t>外专家团队中挑选人员组成竞赛评判团队，参加赛前培训和技术交流，签署《裁判责任书》。</w:t>
      </w:r>
    </w:p>
    <w:p w:rsidR="00B74EAC" w:rsidRDefault="00BE4567">
      <w:pPr>
        <w:pStyle w:val="a3"/>
        <w:spacing w:before="1" w:line="364" w:lineRule="auto"/>
        <w:ind w:left="0" w:right="1119" w:firstLineChars="200" w:firstLine="562"/>
        <w:rPr>
          <w:rFonts w:cs="Times New Roman"/>
          <w:b/>
          <w:kern w:val="2"/>
          <w:sz w:val="28"/>
          <w:szCs w:val="28"/>
          <w:lang w:val="en-US" w:bidi="ar-SA"/>
        </w:rPr>
      </w:pPr>
      <w:r>
        <w:rPr>
          <w:rFonts w:cs="Times New Roman" w:hint="eastAsia"/>
          <w:b/>
          <w:kern w:val="2"/>
          <w:sz w:val="28"/>
          <w:szCs w:val="28"/>
          <w:lang w:val="en-US" w:bidi="ar-SA"/>
        </w:rPr>
        <w:t>2.2</w:t>
      </w:r>
      <w:r>
        <w:rPr>
          <w:rFonts w:cs="Times New Roman"/>
          <w:b/>
          <w:kern w:val="2"/>
          <w:sz w:val="28"/>
          <w:szCs w:val="28"/>
          <w:lang w:val="en-US" w:bidi="ar-SA"/>
        </w:rPr>
        <w:t>选手的条件和要求</w:t>
      </w:r>
    </w:p>
    <w:p w:rsidR="00B74EAC" w:rsidRDefault="00BE4567">
      <w:pPr>
        <w:spacing w:line="600" w:lineRule="exact"/>
        <w:ind w:firstLineChars="200" w:firstLine="600"/>
        <w:rPr>
          <w:rFonts w:ascii="仿宋_GB2312" w:eastAsia="仿宋_GB2312"/>
          <w:sz w:val="30"/>
          <w:szCs w:val="30"/>
        </w:rPr>
      </w:pPr>
      <w:r>
        <w:rPr>
          <w:rFonts w:ascii="仿宋_GB2312" w:eastAsia="仿宋_GB2312" w:hint="eastAsia"/>
          <w:sz w:val="30"/>
          <w:szCs w:val="30"/>
        </w:rPr>
        <w:t>凡我省</w:t>
      </w:r>
      <w:r>
        <w:rPr>
          <w:rFonts w:ascii="仿宋_GB2312" w:eastAsia="仿宋_GB2312"/>
          <w:sz w:val="30"/>
          <w:szCs w:val="30"/>
        </w:rPr>
        <w:t>境内</w:t>
      </w:r>
      <w:r>
        <w:rPr>
          <w:rFonts w:ascii="仿宋_GB2312" w:eastAsia="仿宋_GB2312" w:hint="eastAsia"/>
          <w:sz w:val="30"/>
          <w:szCs w:val="30"/>
        </w:rPr>
        <w:t>从事相关行业，且具备湖北省户籍的</w:t>
      </w:r>
      <w:r>
        <w:rPr>
          <w:rFonts w:ascii="仿宋_GB2312" w:eastAsia="仿宋_GB2312"/>
          <w:sz w:val="30"/>
          <w:szCs w:val="30"/>
        </w:rPr>
        <w:t>技能人员</w:t>
      </w:r>
      <w:r>
        <w:rPr>
          <w:rFonts w:ascii="仿宋_GB2312" w:eastAsia="仿宋_GB2312" w:hint="eastAsia"/>
          <w:sz w:val="30"/>
          <w:szCs w:val="30"/>
        </w:rPr>
        <w:t>均可报名参赛，第一届民间工艺技能大赛金奖选手不得报名参加原获奖</w:t>
      </w:r>
      <w:r w:rsidR="00A51379">
        <w:rPr>
          <w:rFonts w:ascii="仿宋_GB2312" w:eastAsia="仿宋_GB2312" w:hint="eastAsia"/>
          <w:sz w:val="30"/>
          <w:szCs w:val="30"/>
        </w:rPr>
        <w:t>项目</w:t>
      </w:r>
      <w:r>
        <w:rPr>
          <w:rFonts w:ascii="仿宋_GB2312" w:eastAsia="仿宋_GB2312" w:hint="eastAsia"/>
          <w:sz w:val="30"/>
          <w:szCs w:val="30"/>
        </w:rPr>
        <w:t>；省级及</w:t>
      </w:r>
      <w:r>
        <w:rPr>
          <w:rFonts w:ascii="仿宋_GB2312" w:eastAsia="仿宋_GB2312"/>
          <w:sz w:val="30"/>
          <w:szCs w:val="30"/>
        </w:rPr>
        <w:t>以上</w:t>
      </w:r>
      <w:r>
        <w:rPr>
          <w:rFonts w:ascii="仿宋_GB2312" w:eastAsia="仿宋_GB2312" w:hint="eastAsia"/>
          <w:sz w:val="30"/>
          <w:szCs w:val="30"/>
        </w:rPr>
        <w:t>民间工艺技能大师不能</w:t>
      </w:r>
      <w:r>
        <w:rPr>
          <w:rFonts w:ascii="仿宋_GB2312" w:eastAsia="仿宋_GB2312"/>
          <w:sz w:val="30"/>
          <w:szCs w:val="30"/>
        </w:rPr>
        <w:t>报名参赛。</w:t>
      </w:r>
    </w:p>
    <w:p w:rsidR="00B74EAC" w:rsidRDefault="00BE4567">
      <w:pPr>
        <w:spacing w:line="360" w:lineRule="auto"/>
        <w:rPr>
          <w:b/>
          <w:bCs/>
          <w:sz w:val="32"/>
          <w:szCs w:val="32"/>
        </w:rPr>
      </w:pPr>
      <w:r>
        <w:rPr>
          <w:rFonts w:hint="eastAsia"/>
          <w:b/>
          <w:bCs/>
          <w:sz w:val="32"/>
          <w:szCs w:val="32"/>
        </w:rPr>
        <w:t>3.</w:t>
      </w:r>
      <w:r>
        <w:rPr>
          <w:rFonts w:hint="eastAsia"/>
          <w:b/>
          <w:bCs/>
          <w:sz w:val="32"/>
          <w:szCs w:val="32"/>
        </w:rPr>
        <w:t>竞赛</w:t>
      </w:r>
      <w:r>
        <w:rPr>
          <w:b/>
          <w:bCs/>
          <w:sz w:val="32"/>
          <w:szCs w:val="32"/>
        </w:rPr>
        <w:t>题目</w:t>
      </w:r>
    </w:p>
    <w:p w:rsidR="00B74EAC" w:rsidRDefault="00BE4567">
      <w:pPr>
        <w:spacing w:line="360" w:lineRule="auto"/>
        <w:ind w:firstLineChars="200" w:firstLine="562"/>
        <w:rPr>
          <w:rFonts w:ascii="宋体" w:hAnsi="宋体"/>
          <w:b/>
          <w:sz w:val="28"/>
          <w:szCs w:val="28"/>
        </w:rPr>
      </w:pPr>
      <w:r>
        <w:rPr>
          <w:rFonts w:ascii="宋体" w:hAnsi="宋体" w:hint="eastAsia"/>
          <w:b/>
          <w:sz w:val="28"/>
          <w:szCs w:val="28"/>
        </w:rPr>
        <w:t>3.1竞赛项目</w:t>
      </w:r>
      <w:r>
        <w:rPr>
          <w:rFonts w:ascii="宋体" w:hAnsi="宋体"/>
          <w:b/>
          <w:sz w:val="28"/>
          <w:szCs w:val="28"/>
        </w:rPr>
        <w:t>组成</w:t>
      </w:r>
    </w:p>
    <w:p w:rsidR="00B74EAC" w:rsidRDefault="00BE4567">
      <w:pPr>
        <w:spacing w:line="360" w:lineRule="auto"/>
        <w:ind w:firstLineChars="150" w:firstLine="45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）作品展示：</w:t>
      </w:r>
      <w:r w:rsidR="00FB4329">
        <w:rPr>
          <w:rFonts w:ascii="仿宋_GB2312" w:eastAsia="仿宋_GB2312" w:hint="eastAsia"/>
          <w:sz w:val="30"/>
          <w:szCs w:val="30"/>
        </w:rPr>
        <w:t>原创</w:t>
      </w:r>
      <w:r>
        <w:rPr>
          <w:rFonts w:ascii="仿宋_GB2312" w:eastAsia="仿宋_GB2312" w:hint="eastAsia"/>
          <w:sz w:val="30"/>
          <w:szCs w:val="30"/>
        </w:rPr>
        <w:t>作品，不限主题，数量1件</w:t>
      </w:r>
      <w:r w:rsidR="00FB4329">
        <w:rPr>
          <w:rFonts w:ascii="仿宋_GB2312" w:eastAsia="仿宋_GB2312" w:hint="eastAsia"/>
          <w:sz w:val="30"/>
          <w:szCs w:val="30"/>
        </w:rPr>
        <w:t>。</w:t>
      </w:r>
    </w:p>
    <w:p w:rsidR="00B74EAC" w:rsidRDefault="00BE4567">
      <w:pPr>
        <w:spacing w:line="360" w:lineRule="auto"/>
        <w:ind w:firstLineChars="150" w:firstLine="45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）现场操作：参赛选手在适用木材上按命题要求在规定考核时间内完成木雕创作</w:t>
      </w:r>
      <w:r w:rsidR="00FB4329">
        <w:rPr>
          <w:rFonts w:ascii="仿宋_GB2312" w:eastAsia="仿宋_GB2312" w:hint="eastAsia"/>
          <w:sz w:val="30"/>
          <w:szCs w:val="30"/>
        </w:rPr>
        <w:t>。</w:t>
      </w:r>
    </w:p>
    <w:p w:rsidR="00B74EAC" w:rsidRDefault="00BE4567">
      <w:pPr>
        <w:spacing w:line="360" w:lineRule="auto"/>
        <w:ind w:firstLineChars="150" w:firstLine="45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）作品</w:t>
      </w:r>
      <w:r>
        <w:rPr>
          <w:rFonts w:ascii="仿宋_GB2312" w:eastAsia="仿宋_GB2312"/>
          <w:sz w:val="30"/>
          <w:szCs w:val="30"/>
        </w:rPr>
        <w:t>介绍：</w:t>
      </w:r>
      <w:r>
        <w:rPr>
          <w:rFonts w:ascii="仿宋_GB2312" w:eastAsia="仿宋_GB2312" w:hint="eastAsia"/>
          <w:sz w:val="30"/>
          <w:szCs w:val="30"/>
        </w:rPr>
        <w:t>对参赛作品和现场制作的作品，文字表述创作的立意及制作思路</w:t>
      </w:r>
      <w:r w:rsidR="00FB4329">
        <w:rPr>
          <w:rFonts w:ascii="仿宋_GB2312" w:eastAsia="仿宋_GB2312" w:hint="eastAsia"/>
          <w:sz w:val="30"/>
          <w:szCs w:val="30"/>
        </w:rPr>
        <w:t>。</w:t>
      </w:r>
    </w:p>
    <w:p w:rsidR="00B74EAC" w:rsidRPr="0024074A" w:rsidRDefault="00BE4567" w:rsidP="00A51379">
      <w:pPr>
        <w:spacing w:line="360" w:lineRule="auto"/>
        <w:ind w:firstLineChars="200" w:firstLine="600"/>
        <w:rPr>
          <w:rFonts w:ascii="仿宋_GB2312" w:eastAsia="仿宋_GB2312"/>
          <w:sz w:val="30"/>
          <w:szCs w:val="30"/>
        </w:rPr>
      </w:pPr>
      <w:r>
        <w:rPr>
          <w:rFonts w:ascii="仿宋_GB2312" w:eastAsia="仿宋_GB2312" w:hint="eastAsia"/>
          <w:sz w:val="30"/>
          <w:szCs w:val="30"/>
        </w:rPr>
        <w:t>现场制作16</w:t>
      </w:r>
      <w:r w:rsidR="0024074A">
        <w:rPr>
          <w:rFonts w:ascii="仿宋_GB2312" w:eastAsia="仿宋_GB2312" w:hint="eastAsia"/>
          <w:sz w:val="30"/>
          <w:szCs w:val="30"/>
        </w:rPr>
        <w:t>小时</w:t>
      </w:r>
      <w:r>
        <w:rPr>
          <w:rFonts w:ascii="仿宋_GB2312" w:eastAsia="仿宋_GB2312" w:hint="eastAsia"/>
          <w:sz w:val="30"/>
          <w:szCs w:val="30"/>
        </w:rPr>
        <w:t>，作品概述30分钟</w:t>
      </w:r>
      <w:r w:rsidR="0024074A">
        <w:rPr>
          <w:rFonts w:ascii="仿宋_GB2312" w:eastAsia="仿宋_GB2312" w:hint="eastAsia"/>
          <w:sz w:val="30"/>
          <w:szCs w:val="30"/>
        </w:rPr>
        <w:t>。</w:t>
      </w:r>
    </w:p>
    <w:p w:rsidR="00B74EAC" w:rsidRDefault="00BE4567" w:rsidP="0024074A">
      <w:pPr>
        <w:pStyle w:val="a3"/>
        <w:rPr>
          <w:rFonts w:ascii="仿宋_GB2312" w:eastAsia="仿宋_GB2312" w:hAnsi="Calibri" w:cs="Times New Roman"/>
          <w:kern w:val="2"/>
          <w:lang w:val="en-US" w:bidi="ar-SA"/>
        </w:rPr>
      </w:pPr>
      <w:r>
        <w:rPr>
          <w:rFonts w:ascii="仿宋_GB2312" w:eastAsia="仿宋_GB2312" w:hAnsi="Calibri" w:cs="Times New Roman"/>
          <w:kern w:val="2"/>
          <w:lang w:val="en-US" w:bidi="ar-SA"/>
        </w:rPr>
        <w:t>各模块的配分比例见表 1。</w:t>
      </w:r>
    </w:p>
    <w:p w:rsidR="00B74EAC" w:rsidRDefault="00BE4567">
      <w:pPr>
        <w:pStyle w:val="a3"/>
        <w:ind w:left="0"/>
        <w:jc w:val="center"/>
        <w:rPr>
          <w:rFonts w:ascii="仿宋_GB2312" w:eastAsia="仿宋_GB2312" w:hAnsi="Calibri" w:cs="Times New Roman"/>
          <w:kern w:val="2"/>
          <w:lang w:val="en-US" w:bidi="ar-SA"/>
        </w:rPr>
      </w:pPr>
      <w:r>
        <w:rPr>
          <w:rFonts w:ascii="仿宋_GB2312" w:eastAsia="仿宋_GB2312" w:hAnsi="Calibri" w:cs="Times New Roman" w:hint="eastAsia"/>
          <w:kern w:val="2"/>
          <w:lang w:val="en-US" w:bidi="ar-SA"/>
        </w:rPr>
        <w:t>表 1 各模块的配分权重</w:t>
      </w:r>
    </w:p>
    <w:tbl>
      <w:tblPr>
        <w:tblStyle w:val="TableNormal"/>
        <w:tblW w:w="9356"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126"/>
        <w:gridCol w:w="2136"/>
        <w:gridCol w:w="2117"/>
        <w:gridCol w:w="1701"/>
      </w:tblGrid>
      <w:tr w:rsidR="00B74EAC">
        <w:trPr>
          <w:trHeight w:val="566"/>
        </w:trPr>
        <w:tc>
          <w:tcPr>
            <w:tcW w:w="1276" w:type="dxa"/>
          </w:tcPr>
          <w:p w:rsidR="00B74EAC" w:rsidRDefault="00BE4567">
            <w:pPr>
              <w:pStyle w:val="TableParagraph"/>
              <w:spacing w:before="128"/>
              <w:ind w:right="243"/>
              <w:jc w:val="right"/>
              <w:rPr>
                <w:rFonts w:ascii="仿宋_GB2312" w:eastAsia="仿宋_GB2312" w:hAnsi="Calibri" w:cs="Times New Roman"/>
                <w:b/>
                <w:kern w:val="2"/>
                <w:sz w:val="30"/>
                <w:szCs w:val="30"/>
                <w:lang w:val="en-US" w:bidi="ar-SA"/>
              </w:rPr>
            </w:pPr>
            <w:r>
              <w:rPr>
                <w:rFonts w:ascii="仿宋_GB2312" w:eastAsia="仿宋_GB2312" w:hAnsi="Calibri" w:cs="Times New Roman"/>
                <w:b/>
                <w:kern w:val="2"/>
                <w:sz w:val="30"/>
                <w:szCs w:val="30"/>
                <w:lang w:val="en-US" w:bidi="ar-SA"/>
              </w:rPr>
              <w:t>模块</w:t>
            </w:r>
          </w:p>
        </w:tc>
        <w:tc>
          <w:tcPr>
            <w:tcW w:w="2126" w:type="dxa"/>
          </w:tcPr>
          <w:p w:rsidR="00B74EAC" w:rsidRDefault="00BE4567">
            <w:pPr>
              <w:pStyle w:val="TableParagraph"/>
              <w:spacing w:before="128"/>
              <w:ind w:left="413" w:right="406"/>
              <w:jc w:val="center"/>
              <w:rPr>
                <w:rFonts w:ascii="仿宋_GB2312" w:eastAsia="仿宋_GB2312" w:hAnsi="Calibri" w:cs="Times New Roman"/>
                <w:b/>
                <w:kern w:val="2"/>
                <w:sz w:val="30"/>
                <w:szCs w:val="30"/>
                <w:lang w:val="en-US" w:bidi="ar-SA"/>
              </w:rPr>
            </w:pPr>
            <w:r>
              <w:rPr>
                <w:rFonts w:ascii="仿宋_GB2312" w:eastAsia="仿宋_GB2312" w:hAnsi="Calibri" w:cs="Times New Roman"/>
                <w:b/>
                <w:kern w:val="2"/>
                <w:sz w:val="30"/>
                <w:szCs w:val="30"/>
                <w:lang w:val="en-US" w:bidi="ar-SA"/>
              </w:rPr>
              <w:t>作品展示</w:t>
            </w:r>
          </w:p>
        </w:tc>
        <w:tc>
          <w:tcPr>
            <w:tcW w:w="2136" w:type="dxa"/>
          </w:tcPr>
          <w:p w:rsidR="00B74EAC" w:rsidRDefault="00BE4567">
            <w:pPr>
              <w:pStyle w:val="TableParagraph"/>
              <w:spacing w:before="128"/>
              <w:ind w:left="415" w:right="404"/>
              <w:jc w:val="center"/>
              <w:rPr>
                <w:rFonts w:ascii="仿宋_GB2312" w:eastAsia="仿宋_GB2312" w:hAnsi="Calibri" w:cs="Times New Roman"/>
                <w:b/>
                <w:kern w:val="2"/>
                <w:sz w:val="30"/>
                <w:szCs w:val="30"/>
                <w:lang w:val="en-US" w:bidi="ar-SA"/>
              </w:rPr>
            </w:pPr>
            <w:r>
              <w:rPr>
                <w:rFonts w:ascii="仿宋_GB2312" w:eastAsia="仿宋_GB2312" w:hAnsi="Calibri" w:cs="Times New Roman"/>
                <w:b/>
                <w:kern w:val="2"/>
                <w:sz w:val="30"/>
                <w:szCs w:val="30"/>
                <w:lang w:val="en-US" w:bidi="ar-SA"/>
              </w:rPr>
              <w:t>现场制作</w:t>
            </w:r>
          </w:p>
        </w:tc>
        <w:tc>
          <w:tcPr>
            <w:tcW w:w="2117" w:type="dxa"/>
          </w:tcPr>
          <w:p w:rsidR="00B74EAC" w:rsidRDefault="00BE4567">
            <w:pPr>
              <w:pStyle w:val="TableParagraph"/>
              <w:spacing w:before="128"/>
              <w:ind w:left="415" w:right="405"/>
              <w:jc w:val="center"/>
              <w:rPr>
                <w:rFonts w:ascii="仿宋_GB2312" w:eastAsia="仿宋_GB2312" w:hAnsi="Calibri" w:cs="Times New Roman"/>
                <w:b/>
                <w:kern w:val="2"/>
                <w:sz w:val="30"/>
                <w:szCs w:val="30"/>
                <w:lang w:val="en-US" w:bidi="ar-SA"/>
              </w:rPr>
            </w:pPr>
            <w:r>
              <w:rPr>
                <w:rFonts w:ascii="仿宋_GB2312" w:eastAsia="仿宋_GB2312" w:hAnsi="Calibri" w:cs="Times New Roman"/>
                <w:b/>
                <w:kern w:val="2"/>
                <w:sz w:val="30"/>
                <w:szCs w:val="30"/>
                <w:lang w:val="en-US" w:bidi="ar-SA"/>
              </w:rPr>
              <w:t>作品概述</w:t>
            </w:r>
          </w:p>
        </w:tc>
        <w:tc>
          <w:tcPr>
            <w:tcW w:w="1701" w:type="dxa"/>
          </w:tcPr>
          <w:p w:rsidR="00B74EAC" w:rsidRDefault="00BE4567">
            <w:pPr>
              <w:pStyle w:val="TableParagraph"/>
              <w:spacing w:before="128"/>
              <w:ind w:left="535" w:right="527"/>
              <w:jc w:val="center"/>
              <w:rPr>
                <w:rFonts w:ascii="仿宋_GB2312" w:eastAsia="仿宋_GB2312" w:hAnsi="Calibri" w:cs="Times New Roman"/>
                <w:b/>
                <w:kern w:val="2"/>
                <w:sz w:val="30"/>
                <w:szCs w:val="30"/>
                <w:lang w:val="en-US" w:bidi="ar-SA"/>
              </w:rPr>
            </w:pPr>
            <w:r>
              <w:rPr>
                <w:rFonts w:ascii="仿宋_GB2312" w:eastAsia="仿宋_GB2312" w:hAnsi="Calibri" w:cs="Times New Roman"/>
                <w:b/>
                <w:kern w:val="2"/>
                <w:sz w:val="30"/>
                <w:szCs w:val="30"/>
                <w:lang w:val="en-US" w:bidi="ar-SA"/>
              </w:rPr>
              <w:t>总分</w:t>
            </w:r>
          </w:p>
        </w:tc>
      </w:tr>
      <w:tr w:rsidR="00B74EAC">
        <w:trPr>
          <w:trHeight w:val="567"/>
        </w:trPr>
        <w:tc>
          <w:tcPr>
            <w:tcW w:w="1276" w:type="dxa"/>
          </w:tcPr>
          <w:p w:rsidR="00B74EAC" w:rsidRDefault="00BE4567">
            <w:pPr>
              <w:pStyle w:val="TableParagraph"/>
              <w:spacing w:before="130"/>
              <w:ind w:right="243"/>
              <w:jc w:val="right"/>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配分</w:t>
            </w:r>
          </w:p>
        </w:tc>
        <w:tc>
          <w:tcPr>
            <w:tcW w:w="2126" w:type="dxa"/>
          </w:tcPr>
          <w:p w:rsidR="00B74EAC" w:rsidRDefault="00BE4567">
            <w:pPr>
              <w:pStyle w:val="TableParagraph"/>
              <w:spacing w:before="130"/>
              <w:ind w:left="415" w:right="406"/>
              <w:jc w:val="center"/>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5分</w:t>
            </w:r>
          </w:p>
        </w:tc>
        <w:tc>
          <w:tcPr>
            <w:tcW w:w="2136" w:type="dxa"/>
          </w:tcPr>
          <w:p w:rsidR="00B74EAC" w:rsidRDefault="00BE4567">
            <w:pPr>
              <w:pStyle w:val="TableParagraph"/>
              <w:spacing w:before="130"/>
              <w:ind w:left="415" w:right="406"/>
              <w:jc w:val="center"/>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90 分</w:t>
            </w:r>
          </w:p>
        </w:tc>
        <w:tc>
          <w:tcPr>
            <w:tcW w:w="2117" w:type="dxa"/>
          </w:tcPr>
          <w:p w:rsidR="00B74EAC" w:rsidRDefault="00BE4567">
            <w:pPr>
              <w:pStyle w:val="TableParagraph"/>
              <w:spacing w:before="130"/>
              <w:ind w:left="414" w:right="406"/>
              <w:jc w:val="center"/>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5 分</w:t>
            </w:r>
          </w:p>
        </w:tc>
        <w:tc>
          <w:tcPr>
            <w:tcW w:w="1701" w:type="dxa"/>
          </w:tcPr>
          <w:p w:rsidR="00B74EAC" w:rsidRDefault="00BE4567">
            <w:pPr>
              <w:pStyle w:val="TableParagraph"/>
              <w:spacing w:before="130"/>
              <w:ind w:right="529"/>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 xml:space="preserve">  100</w:t>
            </w:r>
            <w:r>
              <w:rPr>
                <w:rFonts w:ascii="仿宋_GB2312" w:eastAsia="仿宋_GB2312" w:hAnsi="Calibri" w:cs="Times New Roman" w:hint="eastAsia"/>
                <w:kern w:val="2"/>
                <w:sz w:val="30"/>
                <w:szCs w:val="30"/>
                <w:lang w:val="en-US" w:bidi="ar-SA"/>
              </w:rPr>
              <w:t>分</w:t>
            </w:r>
          </w:p>
        </w:tc>
      </w:tr>
    </w:tbl>
    <w:p w:rsidR="00B74EAC" w:rsidRDefault="00BE4567">
      <w:pPr>
        <w:spacing w:line="360" w:lineRule="auto"/>
        <w:ind w:firstLineChars="200" w:firstLine="562"/>
        <w:rPr>
          <w:rFonts w:ascii="宋体" w:hAnsi="宋体"/>
          <w:b/>
          <w:sz w:val="28"/>
          <w:szCs w:val="28"/>
        </w:rPr>
      </w:pPr>
      <w:r>
        <w:rPr>
          <w:rFonts w:ascii="宋体" w:hAnsi="宋体" w:hint="eastAsia"/>
          <w:b/>
          <w:sz w:val="28"/>
          <w:szCs w:val="28"/>
        </w:rPr>
        <w:t>3.</w:t>
      </w:r>
      <w:r>
        <w:rPr>
          <w:rFonts w:ascii="宋体" w:hAnsi="宋体"/>
          <w:b/>
          <w:sz w:val="28"/>
          <w:szCs w:val="28"/>
        </w:rPr>
        <w:t>2</w:t>
      </w:r>
      <w:r>
        <w:rPr>
          <w:rFonts w:ascii="宋体" w:hAnsi="宋体" w:hint="eastAsia"/>
          <w:b/>
          <w:sz w:val="28"/>
          <w:szCs w:val="28"/>
        </w:rPr>
        <w:t>考核模块</w:t>
      </w:r>
      <w:r>
        <w:rPr>
          <w:rFonts w:ascii="宋体" w:hAnsi="宋体"/>
          <w:b/>
          <w:sz w:val="28"/>
          <w:szCs w:val="28"/>
        </w:rPr>
        <w:t>的内容</w:t>
      </w:r>
    </w:p>
    <w:p w:rsidR="00B74EAC" w:rsidRDefault="00BE4567">
      <w:pPr>
        <w:spacing w:line="360" w:lineRule="auto"/>
        <w:jc w:val="center"/>
        <w:rPr>
          <w:rFonts w:ascii="宋体" w:hAnsi="宋体"/>
          <w:b/>
          <w:sz w:val="30"/>
          <w:szCs w:val="30"/>
        </w:rPr>
      </w:pPr>
      <w:r>
        <w:rPr>
          <w:rFonts w:ascii="仿宋_GB2312" w:eastAsia="仿宋_GB2312" w:hint="eastAsia"/>
          <w:sz w:val="30"/>
          <w:szCs w:val="30"/>
        </w:rPr>
        <w:t>表 2 考核模块的内容</w:t>
      </w:r>
    </w:p>
    <w:tbl>
      <w:tblPr>
        <w:tblStyle w:val="TableNormal"/>
        <w:tblW w:w="9524" w:type="dxa"/>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987"/>
        <w:gridCol w:w="694"/>
      </w:tblGrid>
      <w:tr w:rsidR="00B74EAC" w:rsidTr="00FB4329">
        <w:trPr>
          <w:trHeight w:val="589"/>
        </w:trPr>
        <w:tc>
          <w:tcPr>
            <w:tcW w:w="1843" w:type="dxa"/>
          </w:tcPr>
          <w:p w:rsidR="00B74EAC" w:rsidRDefault="00BE4567">
            <w:pPr>
              <w:pStyle w:val="TableParagraph"/>
              <w:spacing w:before="129"/>
              <w:ind w:right="339"/>
              <w:jc w:val="right"/>
              <w:rPr>
                <w:rFonts w:ascii="仿宋_GB2312" w:eastAsia="仿宋_GB2312" w:hAnsi="Calibri" w:cs="Times New Roman"/>
                <w:b/>
                <w:kern w:val="2"/>
                <w:sz w:val="30"/>
                <w:szCs w:val="30"/>
                <w:lang w:val="en-US" w:bidi="ar-SA"/>
              </w:rPr>
            </w:pPr>
            <w:r>
              <w:rPr>
                <w:rFonts w:ascii="仿宋_GB2312" w:eastAsia="仿宋_GB2312" w:hAnsi="Calibri" w:cs="Times New Roman"/>
                <w:b/>
                <w:kern w:val="2"/>
                <w:sz w:val="30"/>
                <w:szCs w:val="30"/>
                <w:lang w:val="en-US" w:bidi="ar-SA"/>
              </w:rPr>
              <w:lastRenderedPageBreak/>
              <w:t>考核模块</w:t>
            </w:r>
          </w:p>
        </w:tc>
        <w:tc>
          <w:tcPr>
            <w:tcW w:w="6987" w:type="dxa"/>
          </w:tcPr>
          <w:p w:rsidR="00B74EAC" w:rsidRDefault="00BE4567">
            <w:pPr>
              <w:pStyle w:val="TableParagraph"/>
              <w:spacing w:before="129"/>
              <w:ind w:left="2239" w:right="2233"/>
              <w:jc w:val="center"/>
              <w:rPr>
                <w:rFonts w:ascii="仿宋_GB2312" w:eastAsia="仿宋_GB2312" w:hAnsi="Calibri" w:cs="Times New Roman"/>
                <w:b/>
                <w:kern w:val="2"/>
                <w:sz w:val="30"/>
                <w:szCs w:val="30"/>
                <w:lang w:val="en-US" w:bidi="ar-SA"/>
              </w:rPr>
            </w:pPr>
            <w:r>
              <w:rPr>
                <w:rFonts w:ascii="仿宋_GB2312" w:eastAsia="仿宋_GB2312" w:hAnsi="Calibri" w:cs="Times New Roman"/>
                <w:b/>
                <w:kern w:val="2"/>
                <w:sz w:val="30"/>
                <w:szCs w:val="30"/>
                <w:lang w:val="en-US" w:bidi="ar-SA"/>
              </w:rPr>
              <w:t>考核内容</w:t>
            </w:r>
          </w:p>
        </w:tc>
        <w:tc>
          <w:tcPr>
            <w:tcW w:w="694" w:type="dxa"/>
          </w:tcPr>
          <w:p w:rsidR="00B74EAC" w:rsidRDefault="006362FD" w:rsidP="006362FD">
            <w:pPr>
              <w:pStyle w:val="TableParagraph"/>
              <w:spacing w:before="129"/>
              <w:jc w:val="center"/>
              <w:rPr>
                <w:rFonts w:ascii="仿宋_GB2312" w:eastAsia="仿宋_GB2312" w:hAnsi="Calibri" w:cs="Times New Roman"/>
                <w:b/>
                <w:kern w:val="2"/>
                <w:sz w:val="30"/>
                <w:szCs w:val="30"/>
                <w:lang w:val="en-US" w:eastAsia="zh-CN" w:bidi="ar-SA"/>
              </w:rPr>
            </w:pPr>
            <w:r>
              <w:rPr>
                <w:rFonts w:ascii="仿宋_GB2312" w:eastAsia="仿宋_GB2312" w:hAnsi="Calibri" w:cs="Times New Roman" w:hint="eastAsia"/>
                <w:b/>
                <w:kern w:val="2"/>
                <w:sz w:val="30"/>
                <w:szCs w:val="30"/>
                <w:lang w:val="en-US" w:eastAsia="zh-CN" w:bidi="ar-SA"/>
              </w:rPr>
              <w:t>备注</w:t>
            </w:r>
          </w:p>
        </w:tc>
      </w:tr>
      <w:tr w:rsidR="00B74EAC" w:rsidTr="00FB4329">
        <w:trPr>
          <w:trHeight w:val="934"/>
        </w:trPr>
        <w:tc>
          <w:tcPr>
            <w:tcW w:w="1843" w:type="dxa"/>
          </w:tcPr>
          <w:p w:rsidR="00B74EAC" w:rsidRDefault="00BE4567">
            <w:pPr>
              <w:pStyle w:val="TableParagraph"/>
              <w:ind w:right="489"/>
              <w:jc w:val="right"/>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作品展示</w:t>
            </w:r>
          </w:p>
        </w:tc>
        <w:tc>
          <w:tcPr>
            <w:tcW w:w="6987" w:type="dxa"/>
          </w:tcPr>
          <w:p w:rsidR="00B74EAC" w:rsidRDefault="00BE4567" w:rsidP="0062127A">
            <w:pPr>
              <w:pStyle w:val="TableParagraph"/>
              <w:spacing w:before="1"/>
              <w:ind w:left="106"/>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eastAsia="zh-CN" w:bidi="ar-SA"/>
              </w:rPr>
              <w:t>能</w:t>
            </w:r>
            <w:r>
              <w:rPr>
                <w:rFonts w:ascii="仿宋_GB2312" w:eastAsia="仿宋_GB2312" w:hAnsi="Calibri" w:cs="Times New Roman" w:hint="eastAsia"/>
                <w:kern w:val="2"/>
                <w:sz w:val="30"/>
                <w:szCs w:val="30"/>
                <w:lang w:val="en-US" w:eastAsia="zh-CN" w:bidi="ar-SA"/>
              </w:rPr>
              <w:t>代表参赛选手最高工艺水平的木雕作品。作品设计合理，主题鲜明，木雕工艺精细。</w:t>
            </w:r>
            <w:r>
              <w:rPr>
                <w:rFonts w:ascii="仿宋_GB2312" w:eastAsia="仿宋_GB2312" w:hAnsi="Calibri" w:cs="Times New Roman" w:hint="eastAsia"/>
                <w:kern w:val="2"/>
                <w:sz w:val="30"/>
                <w:szCs w:val="30"/>
                <w:lang w:val="en-US" w:bidi="ar-SA"/>
              </w:rPr>
              <w:t>（5分）</w:t>
            </w:r>
          </w:p>
        </w:tc>
        <w:tc>
          <w:tcPr>
            <w:tcW w:w="694" w:type="dxa"/>
          </w:tcPr>
          <w:p w:rsidR="00B74EAC" w:rsidRDefault="00B74EAC">
            <w:pPr>
              <w:pStyle w:val="TableParagraph"/>
              <w:rPr>
                <w:rFonts w:ascii="仿宋_GB2312" w:eastAsia="仿宋_GB2312" w:hAnsi="Calibri" w:cs="Times New Roman"/>
                <w:kern w:val="2"/>
                <w:sz w:val="30"/>
                <w:szCs w:val="30"/>
                <w:lang w:val="en-US" w:bidi="ar-SA"/>
              </w:rPr>
            </w:pPr>
          </w:p>
        </w:tc>
      </w:tr>
      <w:tr w:rsidR="00B74EAC" w:rsidTr="00FB4329">
        <w:trPr>
          <w:trHeight w:val="621"/>
        </w:trPr>
        <w:tc>
          <w:tcPr>
            <w:tcW w:w="1843" w:type="dxa"/>
          </w:tcPr>
          <w:p w:rsidR="00B74EAC" w:rsidRDefault="00BE4567">
            <w:pPr>
              <w:pStyle w:val="TableParagraph"/>
              <w:spacing w:before="156"/>
              <w:ind w:right="489"/>
              <w:jc w:val="right"/>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现场制作</w:t>
            </w:r>
          </w:p>
        </w:tc>
        <w:tc>
          <w:tcPr>
            <w:tcW w:w="6987" w:type="dxa"/>
          </w:tcPr>
          <w:p w:rsidR="00B74EAC" w:rsidRDefault="00A2485E" w:rsidP="0062127A">
            <w:pPr>
              <w:pStyle w:val="TableParagraph"/>
              <w:ind w:left="106"/>
              <w:rPr>
                <w:rFonts w:ascii="仿宋_GB2312" w:eastAsia="仿宋_GB2312" w:hAnsi="Calibri" w:cs="Times New Roman"/>
                <w:kern w:val="2"/>
                <w:sz w:val="30"/>
                <w:szCs w:val="30"/>
                <w:lang w:val="en-US" w:bidi="ar-SA"/>
              </w:rPr>
            </w:pPr>
            <w:r>
              <w:rPr>
                <w:rFonts w:ascii="仿宋_GB2312" w:eastAsia="仿宋_GB2312" w:hAnsi="Calibri" w:cs="Times New Roman" w:hint="eastAsia"/>
                <w:kern w:val="2"/>
                <w:sz w:val="30"/>
                <w:szCs w:val="30"/>
                <w:lang w:val="en-US" w:eastAsia="zh-CN" w:bidi="ar-SA"/>
              </w:rPr>
              <w:t>现场</w:t>
            </w:r>
            <w:r>
              <w:rPr>
                <w:rFonts w:ascii="仿宋_GB2312" w:eastAsia="仿宋_GB2312" w:hAnsi="Calibri" w:cs="Times New Roman"/>
                <w:kern w:val="2"/>
                <w:sz w:val="30"/>
                <w:szCs w:val="30"/>
                <w:lang w:val="en-US" w:eastAsia="zh-CN" w:bidi="ar-SA"/>
              </w:rPr>
              <w:t>木雕作品制作，</w:t>
            </w:r>
            <w:r w:rsidR="00B320A9">
              <w:rPr>
                <w:rFonts w:ascii="仿宋_GB2312" w:eastAsia="仿宋_GB2312" w:hAnsi="Calibri" w:cs="Times New Roman" w:hint="eastAsia"/>
                <w:kern w:val="2"/>
                <w:sz w:val="30"/>
                <w:szCs w:val="30"/>
                <w:lang w:val="en-US" w:eastAsia="zh-CN" w:bidi="ar-SA"/>
              </w:rPr>
              <w:t>主题</w:t>
            </w:r>
            <w:r>
              <w:rPr>
                <w:rFonts w:ascii="仿宋_GB2312" w:eastAsia="仿宋_GB2312" w:hAnsi="Calibri" w:cs="Times New Roman" w:hint="eastAsia"/>
                <w:kern w:val="2"/>
                <w:sz w:val="30"/>
                <w:szCs w:val="30"/>
                <w:lang w:val="en-US" w:eastAsia="zh-CN" w:bidi="ar-SA"/>
              </w:rPr>
              <w:t>突出</w:t>
            </w:r>
            <w:r w:rsidR="00B320A9">
              <w:rPr>
                <w:rFonts w:ascii="仿宋_GB2312" w:eastAsia="仿宋_GB2312" w:hAnsi="Calibri" w:cs="Times New Roman" w:hint="eastAsia"/>
                <w:kern w:val="2"/>
                <w:sz w:val="30"/>
                <w:szCs w:val="30"/>
                <w:lang w:val="en-US" w:eastAsia="zh-CN" w:bidi="ar-SA"/>
              </w:rPr>
              <w:t>，构图合理，</w:t>
            </w:r>
            <w:r w:rsidR="00BE4567">
              <w:rPr>
                <w:rFonts w:ascii="仿宋_GB2312" w:eastAsia="仿宋_GB2312" w:hAnsi="Calibri" w:cs="Times New Roman" w:hint="eastAsia"/>
                <w:kern w:val="2"/>
                <w:sz w:val="30"/>
                <w:szCs w:val="30"/>
                <w:lang w:val="en-US" w:eastAsia="zh-CN" w:bidi="ar-SA"/>
              </w:rPr>
              <w:t>造型逼真</w:t>
            </w:r>
            <w:r>
              <w:rPr>
                <w:rFonts w:ascii="仿宋_GB2312" w:eastAsia="仿宋_GB2312" w:hAnsi="Calibri" w:cs="Times New Roman"/>
                <w:kern w:val="2"/>
                <w:sz w:val="30"/>
                <w:szCs w:val="30"/>
                <w:lang w:eastAsia="zh-CN" w:bidi="ar-SA"/>
              </w:rPr>
              <w:t>。</w:t>
            </w:r>
            <w:r w:rsidR="00BE4567">
              <w:rPr>
                <w:rFonts w:ascii="仿宋_GB2312" w:eastAsia="仿宋_GB2312" w:hAnsi="Calibri" w:cs="Times New Roman"/>
                <w:kern w:val="2"/>
                <w:sz w:val="30"/>
                <w:szCs w:val="30"/>
                <w:lang w:eastAsia="zh-CN" w:bidi="ar-SA"/>
              </w:rPr>
              <w:t>人物风景层次清楚，凿法干净，表面光滑。</w:t>
            </w:r>
            <w:r w:rsidR="00BE4567">
              <w:rPr>
                <w:rFonts w:ascii="仿宋_GB2312" w:eastAsia="仿宋_GB2312" w:hAnsi="Calibri" w:cs="Times New Roman" w:hint="eastAsia"/>
                <w:kern w:val="2"/>
                <w:sz w:val="30"/>
                <w:szCs w:val="30"/>
                <w:lang w:val="en-US" w:bidi="ar-SA"/>
              </w:rPr>
              <w:t>（90分）</w:t>
            </w:r>
          </w:p>
        </w:tc>
        <w:tc>
          <w:tcPr>
            <w:tcW w:w="694" w:type="dxa"/>
          </w:tcPr>
          <w:p w:rsidR="00B74EAC" w:rsidRDefault="00B74EAC">
            <w:pPr>
              <w:pStyle w:val="TableParagraph"/>
              <w:rPr>
                <w:rFonts w:ascii="仿宋_GB2312" w:eastAsia="仿宋_GB2312" w:hAnsi="Calibri" w:cs="Times New Roman"/>
                <w:kern w:val="2"/>
                <w:sz w:val="30"/>
                <w:szCs w:val="30"/>
                <w:lang w:val="en-US" w:bidi="ar-SA"/>
              </w:rPr>
            </w:pPr>
          </w:p>
        </w:tc>
      </w:tr>
      <w:tr w:rsidR="00B74EAC" w:rsidTr="00FB4329">
        <w:trPr>
          <w:trHeight w:val="623"/>
        </w:trPr>
        <w:tc>
          <w:tcPr>
            <w:tcW w:w="1843" w:type="dxa"/>
          </w:tcPr>
          <w:p w:rsidR="00B74EAC" w:rsidRDefault="00BE4567">
            <w:pPr>
              <w:pStyle w:val="TableParagraph"/>
              <w:spacing w:before="157"/>
              <w:ind w:right="489"/>
              <w:jc w:val="right"/>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作品</w:t>
            </w:r>
            <w:r>
              <w:rPr>
                <w:rFonts w:ascii="仿宋_GB2312" w:eastAsia="仿宋_GB2312" w:hAnsi="Calibri" w:cs="Times New Roman" w:hint="eastAsia"/>
                <w:kern w:val="2"/>
                <w:sz w:val="30"/>
                <w:szCs w:val="30"/>
                <w:lang w:val="en-US" w:bidi="ar-SA"/>
              </w:rPr>
              <w:t>介绍</w:t>
            </w:r>
          </w:p>
        </w:tc>
        <w:tc>
          <w:tcPr>
            <w:tcW w:w="6987" w:type="dxa"/>
          </w:tcPr>
          <w:p w:rsidR="00B74EAC" w:rsidRDefault="00177C8F">
            <w:pPr>
              <w:pStyle w:val="TableParagraph"/>
              <w:spacing w:before="2"/>
              <w:ind w:left="106"/>
              <w:rPr>
                <w:rFonts w:ascii="仿宋_GB2312" w:eastAsia="仿宋_GB2312" w:hAnsi="Calibri" w:cs="Times New Roman"/>
                <w:kern w:val="2"/>
                <w:sz w:val="30"/>
                <w:szCs w:val="30"/>
                <w:lang w:val="en-US" w:bidi="ar-SA"/>
              </w:rPr>
            </w:pPr>
            <w:r>
              <w:rPr>
                <w:rFonts w:ascii="仿宋_GB2312" w:eastAsia="仿宋_GB2312" w:hAnsi="Calibri" w:cs="Times New Roman" w:hint="eastAsia"/>
                <w:kern w:val="2"/>
                <w:sz w:val="30"/>
                <w:szCs w:val="30"/>
                <w:lang w:val="en-US" w:eastAsia="zh-CN" w:bidi="ar-SA"/>
              </w:rPr>
              <w:t>分别对展示的木雕作品和现场制作的作品，做文字</w:t>
            </w:r>
            <w:r>
              <w:rPr>
                <w:rFonts w:ascii="仿宋_GB2312" w:eastAsia="仿宋_GB2312" w:hAnsi="Calibri" w:cs="Times New Roman"/>
                <w:kern w:val="2"/>
                <w:sz w:val="30"/>
                <w:szCs w:val="30"/>
                <w:lang w:val="en-US" w:eastAsia="zh-CN" w:bidi="ar-SA"/>
              </w:rPr>
              <w:t>介绍</w:t>
            </w:r>
            <w:r w:rsidR="00BE4567">
              <w:rPr>
                <w:rFonts w:ascii="仿宋_GB2312" w:eastAsia="仿宋_GB2312" w:hAnsi="Calibri" w:cs="Times New Roman" w:hint="eastAsia"/>
                <w:kern w:val="2"/>
                <w:sz w:val="30"/>
                <w:szCs w:val="30"/>
                <w:lang w:val="en-US" w:eastAsia="zh-CN" w:bidi="ar-SA"/>
              </w:rPr>
              <w:t>。考察参赛选手木雕专业知识的水平。</w:t>
            </w:r>
            <w:r w:rsidR="00BE4567">
              <w:rPr>
                <w:rFonts w:ascii="仿宋_GB2312" w:eastAsia="仿宋_GB2312" w:hAnsi="Calibri" w:cs="Times New Roman"/>
                <w:kern w:val="2"/>
                <w:sz w:val="30"/>
                <w:szCs w:val="30"/>
                <w:lang w:val="en-US" w:bidi="ar-SA"/>
              </w:rPr>
              <w:t>（5 分）</w:t>
            </w:r>
          </w:p>
        </w:tc>
        <w:tc>
          <w:tcPr>
            <w:tcW w:w="694" w:type="dxa"/>
          </w:tcPr>
          <w:p w:rsidR="00B74EAC" w:rsidRDefault="00B74EAC">
            <w:pPr>
              <w:pStyle w:val="TableParagraph"/>
              <w:rPr>
                <w:rFonts w:ascii="仿宋_GB2312" w:eastAsia="仿宋_GB2312" w:hAnsi="Calibri" w:cs="Times New Roman"/>
                <w:kern w:val="2"/>
                <w:sz w:val="30"/>
                <w:szCs w:val="30"/>
                <w:lang w:val="en-US" w:bidi="ar-SA"/>
              </w:rPr>
            </w:pPr>
          </w:p>
        </w:tc>
      </w:tr>
    </w:tbl>
    <w:p w:rsidR="0062127A" w:rsidRDefault="00BE4567" w:rsidP="0062127A">
      <w:pPr>
        <w:spacing w:line="360" w:lineRule="auto"/>
        <w:ind w:firstLineChars="200" w:firstLine="562"/>
        <w:rPr>
          <w:rFonts w:ascii="宋体" w:hAnsi="宋体"/>
          <w:b/>
          <w:sz w:val="28"/>
          <w:szCs w:val="28"/>
        </w:rPr>
      </w:pPr>
      <w:r>
        <w:rPr>
          <w:rFonts w:ascii="宋体" w:hAnsi="宋体" w:hint="eastAsia"/>
          <w:b/>
          <w:sz w:val="28"/>
          <w:szCs w:val="28"/>
        </w:rPr>
        <w:t>3.3实践</w:t>
      </w:r>
      <w:r>
        <w:rPr>
          <w:rFonts w:ascii="宋体" w:hAnsi="宋体"/>
          <w:b/>
          <w:sz w:val="28"/>
          <w:szCs w:val="28"/>
        </w:rPr>
        <w:t>考核</w:t>
      </w:r>
      <w:r>
        <w:rPr>
          <w:rFonts w:ascii="宋体" w:hAnsi="宋体" w:hint="eastAsia"/>
          <w:b/>
          <w:sz w:val="28"/>
          <w:szCs w:val="28"/>
        </w:rPr>
        <w:t>的评分</w:t>
      </w:r>
      <w:r>
        <w:rPr>
          <w:rFonts w:ascii="宋体" w:hAnsi="宋体"/>
          <w:b/>
          <w:sz w:val="28"/>
          <w:szCs w:val="28"/>
        </w:rPr>
        <w:t>标准</w:t>
      </w:r>
    </w:p>
    <w:p w:rsidR="00B74EAC" w:rsidRPr="0062127A" w:rsidRDefault="00BE4567" w:rsidP="0062127A">
      <w:pPr>
        <w:spacing w:line="360" w:lineRule="auto"/>
        <w:jc w:val="center"/>
        <w:rPr>
          <w:rFonts w:ascii="宋体" w:hAnsi="宋体"/>
          <w:b/>
          <w:sz w:val="28"/>
          <w:szCs w:val="28"/>
        </w:rPr>
      </w:pPr>
      <w:r>
        <w:rPr>
          <w:rFonts w:ascii="仿宋_GB2312" w:eastAsia="仿宋_GB2312"/>
          <w:sz w:val="30"/>
          <w:szCs w:val="30"/>
        </w:rPr>
        <w:t>木雕</w:t>
      </w:r>
      <w:r>
        <w:rPr>
          <w:rFonts w:ascii="仿宋_GB2312" w:eastAsia="仿宋_GB2312" w:hint="eastAsia"/>
          <w:sz w:val="30"/>
          <w:szCs w:val="30"/>
        </w:rPr>
        <w:t>项目评分细则</w:t>
      </w:r>
    </w:p>
    <w:tbl>
      <w:tblPr>
        <w:tblW w:w="9781" w:type="dxa"/>
        <w:tblInd w:w="-714" w:type="dxa"/>
        <w:tblLayout w:type="fixed"/>
        <w:tblCellMar>
          <w:top w:w="15" w:type="dxa"/>
          <w:left w:w="15" w:type="dxa"/>
          <w:bottom w:w="15" w:type="dxa"/>
          <w:right w:w="15" w:type="dxa"/>
        </w:tblCellMar>
        <w:tblLook w:val="04A0" w:firstRow="1" w:lastRow="0" w:firstColumn="1" w:lastColumn="0" w:noHBand="0" w:noVBand="1"/>
      </w:tblPr>
      <w:tblGrid>
        <w:gridCol w:w="851"/>
        <w:gridCol w:w="1418"/>
        <w:gridCol w:w="708"/>
        <w:gridCol w:w="5387"/>
        <w:gridCol w:w="701"/>
        <w:gridCol w:w="716"/>
      </w:tblGrid>
      <w:tr w:rsidR="00B74EAC">
        <w:trPr>
          <w:trHeight w:val="664"/>
        </w:trPr>
        <w:tc>
          <w:tcPr>
            <w:tcW w:w="851" w:type="dxa"/>
            <w:tcBorders>
              <w:top w:val="single" w:sz="4" w:space="0" w:color="000000"/>
              <w:left w:val="single" w:sz="4" w:space="0" w:color="000000"/>
              <w:bottom w:val="single" w:sz="4" w:space="0" w:color="000000"/>
              <w:right w:val="single" w:sz="4" w:space="0" w:color="000000"/>
            </w:tcBorders>
            <w:vAlign w:val="center"/>
          </w:tcPr>
          <w:p w:rsidR="00B74EAC" w:rsidRPr="0024074A" w:rsidRDefault="00BE4567">
            <w:pPr>
              <w:spacing w:line="360" w:lineRule="auto"/>
              <w:jc w:val="center"/>
              <w:rPr>
                <w:rFonts w:ascii="仿宋_GB2312" w:eastAsia="仿宋_GB2312"/>
                <w:b/>
                <w:sz w:val="30"/>
                <w:szCs w:val="30"/>
              </w:rPr>
            </w:pPr>
            <w:r w:rsidRPr="0024074A">
              <w:rPr>
                <w:rFonts w:ascii="仿宋_GB2312" w:eastAsia="仿宋_GB2312" w:hint="eastAsia"/>
                <w:b/>
                <w:sz w:val="30"/>
                <w:szCs w:val="30"/>
              </w:rPr>
              <w:t>序号</w:t>
            </w:r>
          </w:p>
        </w:tc>
        <w:tc>
          <w:tcPr>
            <w:tcW w:w="1418" w:type="dxa"/>
            <w:tcBorders>
              <w:top w:val="single" w:sz="4" w:space="0" w:color="000000"/>
              <w:left w:val="single" w:sz="4" w:space="0" w:color="000000"/>
              <w:bottom w:val="single" w:sz="4" w:space="0" w:color="000000"/>
              <w:right w:val="single" w:sz="4" w:space="0" w:color="000000"/>
            </w:tcBorders>
            <w:vAlign w:val="center"/>
          </w:tcPr>
          <w:p w:rsidR="00B74EAC" w:rsidRPr="0024074A" w:rsidRDefault="00BE4567">
            <w:pPr>
              <w:spacing w:line="360" w:lineRule="auto"/>
              <w:jc w:val="center"/>
              <w:rPr>
                <w:rFonts w:ascii="仿宋_GB2312" w:eastAsia="仿宋_GB2312"/>
                <w:b/>
                <w:sz w:val="30"/>
                <w:szCs w:val="30"/>
              </w:rPr>
            </w:pPr>
            <w:r w:rsidRPr="0024074A">
              <w:rPr>
                <w:rFonts w:ascii="仿宋_GB2312" w:eastAsia="仿宋_GB2312" w:hint="eastAsia"/>
                <w:b/>
                <w:sz w:val="30"/>
                <w:szCs w:val="30"/>
              </w:rPr>
              <w:t>评判项目</w:t>
            </w:r>
          </w:p>
        </w:tc>
        <w:tc>
          <w:tcPr>
            <w:tcW w:w="708" w:type="dxa"/>
            <w:tcBorders>
              <w:top w:val="single" w:sz="4" w:space="0" w:color="000000"/>
              <w:left w:val="single" w:sz="4" w:space="0" w:color="000000"/>
              <w:bottom w:val="single" w:sz="4" w:space="0" w:color="000000"/>
              <w:right w:val="single" w:sz="4" w:space="0" w:color="000000"/>
            </w:tcBorders>
            <w:vAlign w:val="center"/>
          </w:tcPr>
          <w:p w:rsidR="00B74EAC" w:rsidRPr="0024074A" w:rsidRDefault="00BE4567">
            <w:pPr>
              <w:spacing w:line="360" w:lineRule="auto"/>
              <w:jc w:val="center"/>
              <w:rPr>
                <w:rFonts w:ascii="仿宋_GB2312" w:eastAsia="仿宋_GB2312"/>
                <w:b/>
                <w:sz w:val="30"/>
                <w:szCs w:val="30"/>
              </w:rPr>
            </w:pPr>
            <w:r w:rsidRPr="0024074A">
              <w:rPr>
                <w:rFonts w:ascii="仿宋_GB2312" w:eastAsia="仿宋_GB2312" w:hint="eastAsia"/>
                <w:b/>
                <w:sz w:val="30"/>
                <w:szCs w:val="30"/>
              </w:rPr>
              <w:t>分值</w:t>
            </w:r>
          </w:p>
        </w:tc>
        <w:tc>
          <w:tcPr>
            <w:tcW w:w="5387" w:type="dxa"/>
            <w:tcBorders>
              <w:top w:val="single" w:sz="4" w:space="0" w:color="000000"/>
              <w:left w:val="single" w:sz="4" w:space="0" w:color="000000"/>
              <w:right w:val="single" w:sz="4" w:space="0" w:color="000000"/>
            </w:tcBorders>
            <w:vAlign w:val="center"/>
          </w:tcPr>
          <w:p w:rsidR="00B74EAC" w:rsidRPr="0024074A" w:rsidRDefault="00BE4567">
            <w:pPr>
              <w:spacing w:line="360" w:lineRule="auto"/>
              <w:ind w:firstLineChars="550" w:firstLine="1656"/>
              <w:rPr>
                <w:rFonts w:ascii="仿宋_GB2312" w:eastAsia="仿宋_GB2312"/>
                <w:b/>
                <w:sz w:val="30"/>
                <w:szCs w:val="30"/>
              </w:rPr>
            </w:pPr>
            <w:r w:rsidRPr="0024074A">
              <w:rPr>
                <w:rFonts w:ascii="仿宋_GB2312" w:eastAsia="仿宋_GB2312" w:hint="eastAsia"/>
                <w:b/>
                <w:sz w:val="30"/>
                <w:szCs w:val="30"/>
              </w:rPr>
              <w:t>评分标准</w:t>
            </w:r>
          </w:p>
        </w:tc>
        <w:tc>
          <w:tcPr>
            <w:tcW w:w="701" w:type="dxa"/>
            <w:tcBorders>
              <w:top w:val="single" w:sz="4" w:space="0" w:color="000000"/>
              <w:left w:val="single" w:sz="4" w:space="0" w:color="000000"/>
              <w:bottom w:val="single" w:sz="4" w:space="0" w:color="000000"/>
              <w:right w:val="single" w:sz="4" w:space="0" w:color="000000"/>
            </w:tcBorders>
            <w:vAlign w:val="center"/>
          </w:tcPr>
          <w:p w:rsidR="00B74EAC" w:rsidRPr="0024074A" w:rsidRDefault="00BE4567">
            <w:pPr>
              <w:spacing w:line="360" w:lineRule="auto"/>
              <w:jc w:val="center"/>
              <w:rPr>
                <w:rFonts w:ascii="仿宋_GB2312" w:eastAsia="仿宋_GB2312"/>
                <w:b/>
                <w:sz w:val="30"/>
                <w:szCs w:val="30"/>
              </w:rPr>
            </w:pPr>
            <w:r w:rsidRPr="0024074A">
              <w:rPr>
                <w:rFonts w:ascii="仿宋_GB2312" w:eastAsia="仿宋_GB2312" w:hint="eastAsia"/>
                <w:b/>
                <w:sz w:val="30"/>
                <w:szCs w:val="30"/>
              </w:rPr>
              <w:t>得分</w:t>
            </w:r>
          </w:p>
        </w:tc>
        <w:tc>
          <w:tcPr>
            <w:tcW w:w="716" w:type="dxa"/>
            <w:tcBorders>
              <w:top w:val="single" w:sz="4" w:space="0" w:color="000000"/>
              <w:left w:val="single" w:sz="4" w:space="0" w:color="000000"/>
              <w:bottom w:val="single" w:sz="4" w:space="0" w:color="000000"/>
              <w:right w:val="single" w:sz="4" w:space="0" w:color="000000"/>
            </w:tcBorders>
            <w:vAlign w:val="center"/>
          </w:tcPr>
          <w:p w:rsidR="00B74EAC" w:rsidRPr="0024074A" w:rsidRDefault="00BE4567">
            <w:pPr>
              <w:spacing w:line="360" w:lineRule="auto"/>
              <w:jc w:val="center"/>
              <w:rPr>
                <w:rFonts w:ascii="仿宋_GB2312" w:eastAsia="仿宋_GB2312"/>
                <w:b/>
                <w:sz w:val="30"/>
                <w:szCs w:val="30"/>
              </w:rPr>
            </w:pPr>
            <w:r w:rsidRPr="0024074A">
              <w:rPr>
                <w:rFonts w:ascii="仿宋_GB2312" w:eastAsia="仿宋_GB2312" w:hint="eastAsia"/>
                <w:b/>
                <w:sz w:val="30"/>
                <w:szCs w:val="30"/>
              </w:rPr>
              <w:t>备注</w:t>
            </w:r>
          </w:p>
        </w:tc>
      </w:tr>
      <w:tr w:rsidR="00B74EAC">
        <w:trPr>
          <w:trHeight w:val="795"/>
        </w:trPr>
        <w:tc>
          <w:tcPr>
            <w:tcW w:w="851" w:type="dxa"/>
            <w:tcBorders>
              <w:top w:val="single" w:sz="4" w:space="0" w:color="auto"/>
              <w:left w:val="single" w:sz="4" w:space="0" w:color="auto"/>
              <w:right w:val="single" w:sz="4" w:space="0" w:color="auto"/>
            </w:tcBorders>
            <w:vAlign w:val="center"/>
          </w:tcPr>
          <w:p w:rsidR="00B74EAC" w:rsidRPr="0024074A" w:rsidRDefault="00BE4567">
            <w:pPr>
              <w:spacing w:line="360" w:lineRule="auto"/>
              <w:jc w:val="center"/>
              <w:rPr>
                <w:rFonts w:ascii="仿宋_GB2312" w:eastAsia="仿宋_GB2312"/>
                <w:sz w:val="30"/>
                <w:szCs w:val="30"/>
              </w:rPr>
            </w:pPr>
            <w:r w:rsidRPr="0024074A">
              <w:rPr>
                <w:rFonts w:ascii="仿宋_GB2312" w:eastAsia="仿宋_GB2312" w:hint="eastAsia"/>
                <w:sz w:val="30"/>
                <w:szCs w:val="30"/>
              </w:rPr>
              <w:t>1</w:t>
            </w:r>
          </w:p>
        </w:tc>
        <w:tc>
          <w:tcPr>
            <w:tcW w:w="1418" w:type="dxa"/>
            <w:tcBorders>
              <w:top w:val="single" w:sz="4" w:space="0" w:color="auto"/>
              <w:left w:val="single" w:sz="4" w:space="0" w:color="auto"/>
              <w:right w:val="single" w:sz="4" w:space="0" w:color="auto"/>
            </w:tcBorders>
            <w:vAlign w:val="center"/>
          </w:tcPr>
          <w:p w:rsidR="00B74EAC" w:rsidRPr="0024074A" w:rsidRDefault="00BE4567">
            <w:pPr>
              <w:spacing w:line="360" w:lineRule="auto"/>
              <w:jc w:val="center"/>
              <w:rPr>
                <w:rFonts w:ascii="仿宋_GB2312" w:eastAsia="仿宋_GB2312"/>
                <w:sz w:val="30"/>
                <w:szCs w:val="30"/>
              </w:rPr>
            </w:pPr>
            <w:r w:rsidRPr="0024074A">
              <w:rPr>
                <w:rFonts w:ascii="仿宋_GB2312" w:eastAsia="仿宋_GB2312" w:hint="eastAsia"/>
                <w:sz w:val="30"/>
                <w:szCs w:val="30"/>
              </w:rPr>
              <w:t>构思构图</w:t>
            </w:r>
          </w:p>
        </w:tc>
        <w:tc>
          <w:tcPr>
            <w:tcW w:w="708" w:type="dxa"/>
            <w:tcBorders>
              <w:top w:val="single" w:sz="4" w:space="0" w:color="auto"/>
              <w:left w:val="single" w:sz="4" w:space="0" w:color="auto"/>
              <w:right w:val="single" w:sz="4" w:space="0" w:color="auto"/>
            </w:tcBorders>
            <w:vAlign w:val="center"/>
          </w:tcPr>
          <w:p w:rsidR="00B74EAC" w:rsidRPr="0024074A" w:rsidRDefault="00BE4567">
            <w:pPr>
              <w:spacing w:line="360" w:lineRule="auto"/>
              <w:jc w:val="center"/>
              <w:rPr>
                <w:rFonts w:ascii="仿宋_GB2312" w:eastAsia="仿宋_GB2312"/>
                <w:sz w:val="30"/>
                <w:szCs w:val="30"/>
              </w:rPr>
            </w:pPr>
            <w:r w:rsidRPr="0024074A">
              <w:rPr>
                <w:rFonts w:ascii="仿宋_GB2312" w:eastAsia="仿宋_GB2312" w:hAnsi="宋体" w:hint="eastAsia"/>
                <w:sz w:val="30"/>
                <w:szCs w:val="30"/>
              </w:rPr>
              <w:t>15分</w:t>
            </w:r>
          </w:p>
        </w:tc>
        <w:tc>
          <w:tcPr>
            <w:tcW w:w="5387" w:type="dxa"/>
            <w:tcBorders>
              <w:top w:val="single" w:sz="4" w:space="0" w:color="auto"/>
              <w:left w:val="single" w:sz="4" w:space="0" w:color="auto"/>
              <w:bottom w:val="single" w:sz="4" w:space="0" w:color="auto"/>
              <w:right w:val="single" w:sz="4" w:space="0" w:color="auto"/>
            </w:tcBorders>
            <w:vAlign w:val="center"/>
          </w:tcPr>
          <w:p w:rsidR="00B74EAC" w:rsidRPr="0024074A" w:rsidRDefault="00BE4567">
            <w:pPr>
              <w:spacing w:line="360" w:lineRule="auto"/>
              <w:jc w:val="left"/>
              <w:rPr>
                <w:rFonts w:ascii="仿宋_GB2312" w:eastAsia="仿宋_GB2312"/>
                <w:sz w:val="30"/>
                <w:szCs w:val="30"/>
              </w:rPr>
            </w:pPr>
            <w:r w:rsidRPr="0024074A">
              <w:rPr>
                <w:rFonts w:ascii="仿宋_GB2312" w:eastAsia="仿宋_GB2312" w:hAnsi="宋体" w:hint="eastAsia"/>
                <w:sz w:val="30"/>
                <w:szCs w:val="30"/>
              </w:rPr>
              <w:t>构图构思的完整性、创新性（5-15分）</w:t>
            </w:r>
          </w:p>
        </w:tc>
        <w:tc>
          <w:tcPr>
            <w:tcW w:w="701" w:type="dxa"/>
            <w:tcBorders>
              <w:top w:val="single" w:sz="4" w:space="0" w:color="000000"/>
              <w:left w:val="single" w:sz="4" w:space="0" w:color="auto"/>
              <w:bottom w:val="single" w:sz="4" w:space="0" w:color="auto"/>
              <w:right w:val="single" w:sz="4" w:space="0" w:color="000000"/>
            </w:tcBorders>
            <w:vAlign w:val="center"/>
          </w:tcPr>
          <w:p w:rsidR="00B74EAC" w:rsidRDefault="00B74EAC">
            <w:pPr>
              <w:spacing w:line="360" w:lineRule="auto"/>
              <w:ind w:firstLineChars="200" w:firstLine="600"/>
              <w:rPr>
                <w:rFonts w:ascii="仿宋_GB2312" w:eastAsia="仿宋_GB2312"/>
                <w:sz w:val="30"/>
                <w:szCs w:val="30"/>
              </w:rPr>
            </w:pPr>
          </w:p>
        </w:tc>
        <w:tc>
          <w:tcPr>
            <w:tcW w:w="716" w:type="dxa"/>
            <w:tcBorders>
              <w:top w:val="single" w:sz="4" w:space="0" w:color="000000"/>
              <w:left w:val="single" w:sz="4" w:space="0" w:color="000000"/>
              <w:bottom w:val="single" w:sz="4" w:space="0" w:color="auto"/>
              <w:right w:val="single" w:sz="4" w:space="0" w:color="000000"/>
            </w:tcBorders>
            <w:vAlign w:val="center"/>
          </w:tcPr>
          <w:p w:rsidR="00B74EAC" w:rsidRDefault="00B74EAC">
            <w:pPr>
              <w:spacing w:line="360" w:lineRule="auto"/>
              <w:ind w:firstLineChars="200" w:firstLine="600"/>
              <w:rPr>
                <w:rFonts w:ascii="仿宋_GB2312" w:eastAsia="仿宋_GB2312"/>
                <w:sz w:val="30"/>
                <w:szCs w:val="30"/>
              </w:rPr>
            </w:pPr>
          </w:p>
        </w:tc>
      </w:tr>
      <w:tr w:rsidR="00B74EAC">
        <w:trPr>
          <w:trHeight w:val="774"/>
        </w:trPr>
        <w:tc>
          <w:tcPr>
            <w:tcW w:w="851" w:type="dxa"/>
            <w:tcBorders>
              <w:top w:val="single" w:sz="4" w:space="0" w:color="auto"/>
              <w:left w:val="single" w:sz="4" w:space="0" w:color="auto"/>
              <w:bottom w:val="single" w:sz="4" w:space="0" w:color="auto"/>
              <w:right w:val="single" w:sz="4" w:space="0" w:color="auto"/>
            </w:tcBorders>
            <w:vAlign w:val="center"/>
          </w:tcPr>
          <w:p w:rsidR="00B74EAC" w:rsidRPr="0024074A" w:rsidRDefault="00BE4567">
            <w:pPr>
              <w:spacing w:line="360" w:lineRule="auto"/>
              <w:jc w:val="center"/>
              <w:rPr>
                <w:rFonts w:ascii="仿宋_GB2312" w:eastAsia="仿宋_GB2312"/>
                <w:sz w:val="30"/>
                <w:szCs w:val="30"/>
              </w:rPr>
            </w:pPr>
            <w:r w:rsidRPr="0024074A">
              <w:rPr>
                <w:rFonts w:ascii="仿宋_GB2312" w:eastAsia="仿宋_GB2312" w:hint="eastAsia"/>
                <w:sz w:val="30"/>
                <w:szCs w:val="30"/>
              </w:rPr>
              <w:t>2</w:t>
            </w:r>
          </w:p>
        </w:tc>
        <w:tc>
          <w:tcPr>
            <w:tcW w:w="1418" w:type="dxa"/>
            <w:tcBorders>
              <w:top w:val="single" w:sz="4" w:space="0" w:color="auto"/>
              <w:left w:val="single" w:sz="4" w:space="0" w:color="auto"/>
              <w:bottom w:val="single" w:sz="4" w:space="0" w:color="auto"/>
              <w:right w:val="single" w:sz="4" w:space="0" w:color="auto"/>
            </w:tcBorders>
            <w:vAlign w:val="center"/>
          </w:tcPr>
          <w:p w:rsidR="00B74EAC" w:rsidRPr="0024074A" w:rsidRDefault="00BE4567">
            <w:pPr>
              <w:spacing w:line="360" w:lineRule="auto"/>
              <w:jc w:val="center"/>
              <w:rPr>
                <w:rFonts w:ascii="仿宋_GB2312" w:eastAsia="仿宋_GB2312"/>
                <w:sz w:val="30"/>
                <w:szCs w:val="30"/>
              </w:rPr>
            </w:pPr>
            <w:r w:rsidRPr="0024074A">
              <w:rPr>
                <w:rFonts w:ascii="仿宋_GB2312" w:eastAsia="仿宋_GB2312" w:hint="eastAsia"/>
                <w:sz w:val="30"/>
                <w:szCs w:val="30"/>
              </w:rPr>
              <w:t>木雕造型</w:t>
            </w:r>
          </w:p>
        </w:tc>
        <w:tc>
          <w:tcPr>
            <w:tcW w:w="708" w:type="dxa"/>
            <w:tcBorders>
              <w:top w:val="single" w:sz="4" w:space="0" w:color="auto"/>
              <w:left w:val="single" w:sz="4" w:space="0" w:color="auto"/>
              <w:bottom w:val="single" w:sz="4" w:space="0" w:color="auto"/>
              <w:right w:val="single" w:sz="4" w:space="0" w:color="auto"/>
            </w:tcBorders>
            <w:vAlign w:val="center"/>
          </w:tcPr>
          <w:p w:rsidR="00B74EAC" w:rsidRPr="0024074A" w:rsidRDefault="00BE4567">
            <w:pPr>
              <w:spacing w:line="360" w:lineRule="auto"/>
              <w:jc w:val="center"/>
              <w:rPr>
                <w:rFonts w:ascii="仿宋_GB2312" w:eastAsia="仿宋_GB2312"/>
                <w:sz w:val="30"/>
                <w:szCs w:val="30"/>
              </w:rPr>
            </w:pPr>
            <w:r w:rsidRPr="0024074A">
              <w:rPr>
                <w:rFonts w:ascii="仿宋_GB2312" w:eastAsia="仿宋_GB2312" w:hAnsi="宋体" w:hint="eastAsia"/>
                <w:sz w:val="30"/>
                <w:szCs w:val="30"/>
              </w:rPr>
              <w:t>40分</w:t>
            </w:r>
          </w:p>
        </w:tc>
        <w:tc>
          <w:tcPr>
            <w:tcW w:w="5387" w:type="dxa"/>
            <w:tcBorders>
              <w:top w:val="single" w:sz="4" w:space="0" w:color="auto"/>
              <w:left w:val="single" w:sz="4" w:space="0" w:color="auto"/>
              <w:right w:val="single" w:sz="4" w:space="0" w:color="auto"/>
            </w:tcBorders>
            <w:vAlign w:val="center"/>
          </w:tcPr>
          <w:p w:rsidR="00B74EAC" w:rsidRPr="0024074A" w:rsidRDefault="00BE4567">
            <w:pPr>
              <w:spacing w:line="360" w:lineRule="auto"/>
              <w:jc w:val="left"/>
              <w:rPr>
                <w:rFonts w:ascii="仿宋_GB2312" w:eastAsia="仿宋_GB2312"/>
                <w:sz w:val="30"/>
                <w:szCs w:val="30"/>
              </w:rPr>
            </w:pPr>
            <w:r w:rsidRPr="0024074A">
              <w:rPr>
                <w:rFonts w:ascii="仿宋_GB2312" w:eastAsia="仿宋_GB2312" w:hAnsi="宋体" w:hint="eastAsia"/>
                <w:sz w:val="30"/>
                <w:szCs w:val="30"/>
              </w:rPr>
              <w:t>空间层次、形体塑造、风格语言特征等（15-40分）</w:t>
            </w:r>
          </w:p>
        </w:tc>
        <w:tc>
          <w:tcPr>
            <w:tcW w:w="701" w:type="dxa"/>
            <w:tcBorders>
              <w:top w:val="single" w:sz="4" w:space="0" w:color="000000"/>
              <w:left w:val="single" w:sz="4" w:space="0" w:color="auto"/>
              <w:right w:val="single" w:sz="4" w:space="0" w:color="000000"/>
            </w:tcBorders>
            <w:vAlign w:val="center"/>
          </w:tcPr>
          <w:p w:rsidR="00B74EAC" w:rsidRDefault="00B74EAC">
            <w:pPr>
              <w:spacing w:line="360" w:lineRule="auto"/>
              <w:ind w:firstLineChars="200" w:firstLine="600"/>
              <w:rPr>
                <w:rFonts w:ascii="仿宋_GB2312" w:eastAsia="仿宋_GB2312"/>
                <w:sz w:val="30"/>
                <w:szCs w:val="30"/>
              </w:rPr>
            </w:pPr>
          </w:p>
        </w:tc>
        <w:tc>
          <w:tcPr>
            <w:tcW w:w="716" w:type="dxa"/>
            <w:tcBorders>
              <w:top w:val="single" w:sz="4" w:space="0" w:color="000000"/>
              <w:left w:val="single" w:sz="4" w:space="0" w:color="000000"/>
              <w:right w:val="single" w:sz="4" w:space="0" w:color="000000"/>
            </w:tcBorders>
            <w:vAlign w:val="center"/>
          </w:tcPr>
          <w:p w:rsidR="00B74EAC" w:rsidRDefault="00B74EAC">
            <w:pPr>
              <w:spacing w:line="360" w:lineRule="auto"/>
              <w:ind w:firstLineChars="200" w:firstLine="600"/>
              <w:rPr>
                <w:rFonts w:ascii="仿宋_GB2312" w:eastAsia="仿宋_GB2312"/>
                <w:sz w:val="30"/>
                <w:szCs w:val="30"/>
              </w:rPr>
            </w:pPr>
          </w:p>
        </w:tc>
      </w:tr>
      <w:tr w:rsidR="00B74EAC">
        <w:trPr>
          <w:trHeight w:val="774"/>
        </w:trPr>
        <w:tc>
          <w:tcPr>
            <w:tcW w:w="851" w:type="dxa"/>
            <w:tcBorders>
              <w:top w:val="single" w:sz="4" w:space="0" w:color="auto"/>
              <w:left w:val="single" w:sz="4" w:space="0" w:color="auto"/>
              <w:bottom w:val="single" w:sz="4" w:space="0" w:color="auto"/>
              <w:right w:val="single" w:sz="4" w:space="0" w:color="auto"/>
            </w:tcBorders>
            <w:vAlign w:val="center"/>
          </w:tcPr>
          <w:p w:rsidR="00B74EAC" w:rsidRPr="0024074A" w:rsidRDefault="00BE4567">
            <w:pPr>
              <w:spacing w:line="360" w:lineRule="auto"/>
              <w:jc w:val="center"/>
              <w:rPr>
                <w:rFonts w:ascii="仿宋_GB2312" w:eastAsia="仿宋_GB2312"/>
                <w:sz w:val="30"/>
                <w:szCs w:val="30"/>
              </w:rPr>
            </w:pPr>
            <w:r w:rsidRPr="0024074A">
              <w:rPr>
                <w:rFonts w:ascii="仿宋_GB2312" w:eastAsia="仿宋_GB2312" w:hint="eastAsia"/>
                <w:sz w:val="30"/>
                <w:szCs w:val="30"/>
              </w:rPr>
              <w:t>3</w:t>
            </w:r>
          </w:p>
        </w:tc>
        <w:tc>
          <w:tcPr>
            <w:tcW w:w="1418" w:type="dxa"/>
            <w:tcBorders>
              <w:top w:val="single" w:sz="4" w:space="0" w:color="auto"/>
              <w:left w:val="single" w:sz="4" w:space="0" w:color="auto"/>
              <w:bottom w:val="single" w:sz="4" w:space="0" w:color="auto"/>
              <w:right w:val="single" w:sz="4" w:space="0" w:color="auto"/>
            </w:tcBorders>
            <w:vAlign w:val="center"/>
          </w:tcPr>
          <w:p w:rsidR="00B74EAC" w:rsidRPr="0024074A" w:rsidRDefault="00BE4567" w:rsidP="0024074A">
            <w:pPr>
              <w:spacing w:line="360" w:lineRule="auto"/>
              <w:jc w:val="center"/>
              <w:rPr>
                <w:rFonts w:ascii="仿宋_GB2312" w:eastAsia="仿宋_GB2312"/>
                <w:sz w:val="30"/>
                <w:szCs w:val="30"/>
              </w:rPr>
            </w:pPr>
            <w:r w:rsidRPr="0024074A">
              <w:rPr>
                <w:rFonts w:ascii="仿宋_GB2312" w:eastAsia="仿宋_GB2312" w:hint="eastAsia"/>
                <w:sz w:val="30"/>
                <w:szCs w:val="30"/>
              </w:rPr>
              <w:t>细节处理</w:t>
            </w:r>
          </w:p>
        </w:tc>
        <w:tc>
          <w:tcPr>
            <w:tcW w:w="708" w:type="dxa"/>
            <w:tcBorders>
              <w:top w:val="single" w:sz="4" w:space="0" w:color="auto"/>
              <w:left w:val="single" w:sz="4" w:space="0" w:color="auto"/>
              <w:bottom w:val="single" w:sz="4" w:space="0" w:color="auto"/>
              <w:right w:val="single" w:sz="4" w:space="0" w:color="auto"/>
            </w:tcBorders>
            <w:vAlign w:val="center"/>
          </w:tcPr>
          <w:p w:rsidR="00B74EAC" w:rsidRPr="0024074A" w:rsidRDefault="00BE4567">
            <w:pPr>
              <w:spacing w:line="360" w:lineRule="auto"/>
              <w:jc w:val="center"/>
              <w:rPr>
                <w:rFonts w:ascii="仿宋_GB2312" w:eastAsia="仿宋_GB2312"/>
                <w:sz w:val="30"/>
                <w:szCs w:val="30"/>
              </w:rPr>
            </w:pPr>
            <w:r w:rsidRPr="0024074A">
              <w:rPr>
                <w:rFonts w:ascii="仿宋_GB2312" w:eastAsia="仿宋_GB2312" w:hAnsi="宋体" w:hint="eastAsia"/>
                <w:sz w:val="30"/>
                <w:szCs w:val="30"/>
              </w:rPr>
              <w:t>15分</w:t>
            </w:r>
          </w:p>
        </w:tc>
        <w:tc>
          <w:tcPr>
            <w:tcW w:w="5387" w:type="dxa"/>
            <w:tcBorders>
              <w:top w:val="single" w:sz="4" w:space="0" w:color="auto"/>
              <w:left w:val="single" w:sz="4" w:space="0" w:color="auto"/>
              <w:right w:val="single" w:sz="4" w:space="0" w:color="auto"/>
            </w:tcBorders>
            <w:vAlign w:val="center"/>
          </w:tcPr>
          <w:p w:rsidR="00B74EAC" w:rsidRPr="0024074A" w:rsidRDefault="00BE4567">
            <w:pPr>
              <w:spacing w:line="360" w:lineRule="auto"/>
              <w:jc w:val="left"/>
              <w:rPr>
                <w:rFonts w:ascii="仿宋_GB2312" w:eastAsia="仿宋_GB2312"/>
                <w:sz w:val="30"/>
                <w:szCs w:val="30"/>
              </w:rPr>
            </w:pPr>
            <w:r w:rsidRPr="0024074A">
              <w:rPr>
                <w:rFonts w:ascii="仿宋_GB2312" w:eastAsia="仿宋_GB2312" w:hAnsi="宋体" w:hint="eastAsia"/>
                <w:sz w:val="30"/>
                <w:szCs w:val="30"/>
              </w:rPr>
              <w:t>形象特征处理的完整性、细节性（5-15分）</w:t>
            </w:r>
          </w:p>
        </w:tc>
        <w:tc>
          <w:tcPr>
            <w:tcW w:w="701" w:type="dxa"/>
            <w:tcBorders>
              <w:top w:val="single" w:sz="4" w:space="0" w:color="000000"/>
              <w:left w:val="single" w:sz="4" w:space="0" w:color="auto"/>
              <w:right w:val="single" w:sz="4" w:space="0" w:color="000000"/>
            </w:tcBorders>
            <w:vAlign w:val="center"/>
          </w:tcPr>
          <w:p w:rsidR="00B74EAC" w:rsidRDefault="00B74EAC">
            <w:pPr>
              <w:spacing w:line="360" w:lineRule="auto"/>
              <w:ind w:firstLineChars="200" w:firstLine="600"/>
              <w:rPr>
                <w:rFonts w:ascii="仿宋_GB2312" w:eastAsia="仿宋_GB2312"/>
                <w:sz w:val="30"/>
                <w:szCs w:val="30"/>
              </w:rPr>
            </w:pPr>
          </w:p>
        </w:tc>
        <w:tc>
          <w:tcPr>
            <w:tcW w:w="716" w:type="dxa"/>
            <w:tcBorders>
              <w:top w:val="single" w:sz="4" w:space="0" w:color="000000"/>
              <w:left w:val="single" w:sz="4" w:space="0" w:color="000000"/>
              <w:right w:val="single" w:sz="4" w:space="0" w:color="000000"/>
            </w:tcBorders>
            <w:vAlign w:val="center"/>
          </w:tcPr>
          <w:p w:rsidR="00B74EAC" w:rsidRDefault="00B74EAC">
            <w:pPr>
              <w:spacing w:line="360" w:lineRule="auto"/>
              <w:ind w:firstLineChars="200" w:firstLine="600"/>
              <w:rPr>
                <w:rFonts w:ascii="仿宋_GB2312" w:eastAsia="仿宋_GB2312"/>
                <w:sz w:val="30"/>
                <w:szCs w:val="30"/>
              </w:rPr>
            </w:pPr>
          </w:p>
        </w:tc>
      </w:tr>
      <w:tr w:rsidR="00B74EAC">
        <w:trPr>
          <w:trHeight w:val="774"/>
        </w:trPr>
        <w:tc>
          <w:tcPr>
            <w:tcW w:w="851" w:type="dxa"/>
            <w:tcBorders>
              <w:top w:val="single" w:sz="4" w:space="0" w:color="auto"/>
              <w:left w:val="single" w:sz="4" w:space="0" w:color="auto"/>
              <w:bottom w:val="single" w:sz="4" w:space="0" w:color="auto"/>
              <w:right w:val="single" w:sz="4" w:space="0" w:color="auto"/>
            </w:tcBorders>
            <w:vAlign w:val="center"/>
          </w:tcPr>
          <w:p w:rsidR="00B74EAC" w:rsidRPr="0024074A" w:rsidRDefault="00BE4567">
            <w:pPr>
              <w:spacing w:line="360" w:lineRule="auto"/>
              <w:jc w:val="center"/>
              <w:rPr>
                <w:rFonts w:ascii="仿宋_GB2312" w:eastAsia="仿宋_GB2312"/>
                <w:sz w:val="30"/>
                <w:szCs w:val="30"/>
              </w:rPr>
            </w:pPr>
            <w:r w:rsidRPr="0024074A">
              <w:rPr>
                <w:rFonts w:ascii="仿宋_GB2312" w:eastAsia="仿宋_GB2312" w:hint="eastAsia"/>
                <w:sz w:val="30"/>
                <w:szCs w:val="30"/>
              </w:rPr>
              <w:t>4</w:t>
            </w:r>
          </w:p>
        </w:tc>
        <w:tc>
          <w:tcPr>
            <w:tcW w:w="1418" w:type="dxa"/>
            <w:tcBorders>
              <w:top w:val="single" w:sz="4" w:space="0" w:color="auto"/>
              <w:left w:val="single" w:sz="4" w:space="0" w:color="auto"/>
              <w:bottom w:val="single" w:sz="4" w:space="0" w:color="auto"/>
              <w:right w:val="single" w:sz="4" w:space="0" w:color="auto"/>
            </w:tcBorders>
            <w:vAlign w:val="center"/>
          </w:tcPr>
          <w:p w:rsidR="00B74EAC" w:rsidRPr="0024074A" w:rsidRDefault="00BE4567">
            <w:pPr>
              <w:spacing w:line="360" w:lineRule="auto"/>
              <w:jc w:val="center"/>
              <w:rPr>
                <w:rFonts w:ascii="仿宋_GB2312" w:eastAsia="仿宋_GB2312"/>
                <w:sz w:val="30"/>
                <w:szCs w:val="30"/>
              </w:rPr>
            </w:pPr>
            <w:r w:rsidRPr="0024074A">
              <w:rPr>
                <w:rFonts w:ascii="仿宋_GB2312" w:eastAsia="仿宋_GB2312" w:hint="eastAsia"/>
                <w:sz w:val="30"/>
                <w:szCs w:val="30"/>
              </w:rPr>
              <w:t>作品内涵</w:t>
            </w:r>
          </w:p>
        </w:tc>
        <w:tc>
          <w:tcPr>
            <w:tcW w:w="708" w:type="dxa"/>
            <w:tcBorders>
              <w:top w:val="single" w:sz="4" w:space="0" w:color="auto"/>
              <w:left w:val="single" w:sz="4" w:space="0" w:color="auto"/>
              <w:bottom w:val="single" w:sz="4" w:space="0" w:color="auto"/>
              <w:right w:val="single" w:sz="4" w:space="0" w:color="auto"/>
            </w:tcBorders>
            <w:vAlign w:val="center"/>
          </w:tcPr>
          <w:p w:rsidR="00B74EAC" w:rsidRPr="0024074A" w:rsidRDefault="00BE4567" w:rsidP="00FB4329">
            <w:pPr>
              <w:spacing w:line="360" w:lineRule="auto"/>
              <w:rPr>
                <w:rFonts w:ascii="仿宋_GB2312" w:eastAsia="仿宋_GB2312"/>
                <w:sz w:val="30"/>
                <w:szCs w:val="30"/>
              </w:rPr>
            </w:pPr>
            <w:r w:rsidRPr="0024074A">
              <w:rPr>
                <w:rFonts w:ascii="仿宋_GB2312" w:eastAsia="仿宋_GB2312" w:hAnsi="宋体" w:hint="eastAsia"/>
                <w:sz w:val="30"/>
                <w:szCs w:val="30"/>
              </w:rPr>
              <w:t>20分</w:t>
            </w:r>
          </w:p>
        </w:tc>
        <w:tc>
          <w:tcPr>
            <w:tcW w:w="5387" w:type="dxa"/>
            <w:tcBorders>
              <w:top w:val="single" w:sz="4" w:space="0" w:color="auto"/>
              <w:left w:val="single" w:sz="4" w:space="0" w:color="auto"/>
              <w:right w:val="single" w:sz="4" w:space="0" w:color="auto"/>
            </w:tcBorders>
            <w:vAlign w:val="center"/>
          </w:tcPr>
          <w:p w:rsidR="00B74EAC" w:rsidRPr="0024074A" w:rsidRDefault="00BE4567">
            <w:pPr>
              <w:spacing w:line="360" w:lineRule="auto"/>
              <w:jc w:val="left"/>
              <w:rPr>
                <w:rFonts w:ascii="仿宋_GB2312" w:eastAsia="仿宋_GB2312"/>
                <w:sz w:val="30"/>
                <w:szCs w:val="30"/>
              </w:rPr>
            </w:pPr>
            <w:r w:rsidRPr="0024074A">
              <w:rPr>
                <w:rFonts w:ascii="仿宋_GB2312" w:eastAsia="仿宋_GB2312" w:hAnsi="宋体" w:hint="eastAsia"/>
                <w:sz w:val="30"/>
                <w:szCs w:val="30"/>
              </w:rPr>
              <w:t>艺术语言表达充分、完整（10-20分）</w:t>
            </w:r>
          </w:p>
        </w:tc>
        <w:tc>
          <w:tcPr>
            <w:tcW w:w="701" w:type="dxa"/>
            <w:tcBorders>
              <w:top w:val="single" w:sz="4" w:space="0" w:color="000000"/>
              <w:left w:val="single" w:sz="4" w:space="0" w:color="auto"/>
              <w:right w:val="single" w:sz="4" w:space="0" w:color="000000"/>
            </w:tcBorders>
            <w:vAlign w:val="center"/>
          </w:tcPr>
          <w:p w:rsidR="00B74EAC" w:rsidRDefault="00B74EAC">
            <w:pPr>
              <w:spacing w:line="360" w:lineRule="auto"/>
              <w:ind w:firstLineChars="200" w:firstLine="600"/>
              <w:rPr>
                <w:rFonts w:ascii="仿宋_GB2312" w:eastAsia="仿宋_GB2312"/>
                <w:sz w:val="30"/>
                <w:szCs w:val="30"/>
              </w:rPr>
            </w:pPr>
          </w:p>
        </w:tc>
        <w:tc>
          <w:tcPr>
            <w:tcW w:w="716" w:type="dxa"/>
            <w:tcBorders>
              <w:top w:val="single" w:sz="4" w:space="0" w:color="000000"/>
              <w:left w:val="single" w:sz="4" w:space="0" w:color="000000"/>
              <w:right w:val="single" w:sz="4" w:space="0" w:color="000000"/>
            </w:tcBorders>
            <w:vAlign w:val="center"/>
          </w:tcPr>
          <w:p w:rsidR="00B74EAC" w:rsidRDefault="00B74EAC">
            <w:pPr>
              <w:spacing w:line="360" w:lineRule="auto"/>
              <w:ind w:firstLineChars="200" w:firstLine="600"/>
              <w:rPr>
                <w:rFonts w:ascii="仿宋_GB2312" w:eastAsia="仿宋_GB2312"/>
                <w:sz w:val="30"/>
                <w:szCs w:val="30"/>
              </w:rPr>
            </w:pPr>
          </w:p>
        </w:tc>
      </w:tr>
      <w:tr w:rsidR="00B74EAC">
        <w:trPr>
          <w:trHeight w:val="663"/>
        </w:trPr>
        <w:tc>
          <w:tcPr>
            <w:tcW w:w="851" w:type="dxa"/>
            <w:tcBorders>
              <w:top w:val="single" w:sz="4" w:space="0" w:color="auto"/>
              <w:left w:val="single" w:sz="4" w:space="0" w:color="000000"/>
              <w:bottom w:val="single" w:sz="4" w:space="0" w:color="auto"/>
              <w:right w:val="single" w:sz="4" w:space="0" w:color="auto"/>
            </w:tcBorders>
            <w:vAlign w:val="center"/>
          </w:tcPr>
          <w:p w:rsidR="00B74EAC" w:rsidRPr="00FB4329" w:rsidRDefault="00BE4567">
            <w:pPr>
              <w:spacing w:line="360" w:lineRule="auto"/>
              <w:jc w:val="center"/>
              <w:rPr>
                <w:rFonts w:ascii="仿宋_GB2312" w:eastAsia="仿宋_GB2312"/>
                <w:b/>
                <w:sz w:val="30"/>
                <w:szCs w:val="30"/>
              </w:rPr>
            </w:pPr>
            <w:r w:rsidRPr="00FB4329">
              <w:rPr>
                <w:rFonts w:ascii="仿宋_GB2312" w:eastAsia="仿宋_GB2312" w:hint="eastAsia"/>
                <w:b/>
                <w:sz w:val="30"/>
                <w:szCs w:val="30"/>
              </w:rPr>
              <w:t>5</w:t>
            </w:r>
          </w:p>
        </w:tc>
        <w:tc>
          <w:tcPr>
            <w:tcW w:w="2126" w:type="dxa"/>
            <w:gridSpan w:val="2"/>
            <w:tcBorders>
              <w:top w:val="single" w:sz="4" w:space="0" w:color="auto"/>
              <w:left w:val="single" w:sz="4" w:space="0" w:color="auto"/>
              <w:bottom w:val="single" w:sz="4" w:space="0" w:color="auto"/>
              <w:right w:val="single" w:sz="4" w:space="0" w:color="000000"/>
            </w:tcBorders>
            <w:vAlign w:val="center"/>
          </w:tcPr>
          <w:p w:rsidR="00B74EAC" w:rsidRPr="00FB4329" w:rsidRDefault="00BE4567">
            <w:pPr>
              <w:spacing w:line="360" w:lineRule="auto"/>
              <w:jc w:val="center"/>
              <w:rPr>
                <w:rFonts w:ascii="仿宋_GB2312" w:eastAsia="仿宋_GB2312"/>
                <w:b/>
                <w:sz w:val="30"/>
                <w:szCs w:val="30"/>
              </w:rPr>
            </w:pPr>
            <w:r w:rsidRPr="00FB4329">
              <w:rPr>
                <w:rFonts w:ascii="仿宋_GB2312" w:eastAsia="仿宋_GB2312" w:hint="eastAsia"/>
                <w:b/>
                <w:sz w:val="30"/>
                <w:szCs w:val="30"/>
              </w:rPr>
              <w:t>总得分</w:t>
            </w:r>
          </w:p>
        </w:tc>
        <w:tc>
          <w:tcPr>
            <w:tcW w:w="5387" w:type="dxa"/>
            <w:tcBorders>
              <w:top w:val="single" w:sz="4" w:space="0" w:color="auto"/>
              <w:left w:val="single" w:sz="4" w:space="0" w:color="000000"/>
              <w:bottom w:val="single" w:sz="4" w:space="0" w:color="auto"/>
              <w:right w:val="single" w:sz="4" w:space="0" w:color="000000"/>
            </w:tcBorders>
            <w:vAlign w:val="center"/>
          </w:tcPr>
          <w:p w:rsidR="00B74EAC" w:rsidRPr="0024074A" w:rsidRDefault="00B74EAC">
            <w:pPr>
              <w:spacing w:line="360" w:lineRule="auto"/>
              <w:jc w:val="left"/>
              <w:rPr>
                <w:rFonts w:ascii="仿宋_GB2312" w:eastAsia="仿宋_GB2312"/>
                <w:sz w:val="30"/>
                <w:szCs w:val="30"/>
              </w:rPr>
            </w:pPr>
          </w:p>
        </w:tc>
        <w:tc>
          <w:tcPr>
            <w:tcW w:w="701" w:type="dxa"/>
            <w:tcBorders>
              <w:top w:val="single" w:sz="4" w:space="0" w:color="auto"/>
              <w:left w:val="single" w:sz="4" w:space="0" w:color="000000"/>
              <w:bottom w:val="single" w:sz="4" w:space="0" w:color="auto"/>
              <w:right w:val="single" w:sz="4" w:space="0" w:color="000000"/>
            </w:tcBorders>
            <w:vAlign w:val="center"/>
          </w:tcPr>
          <w:p w:rsidR="00B74EAC" w:rsidRDefault="00B74EAC">
            <w:pPr>
              <w:spacing w:line="360" w:lineRule="auto"/>
              <w:ind w:firstLineChars="200" w:firstLine="600"/>
              <w:rPr>
                <w:rFonts w:ascii="仿宋_GB2312" w:eastAsia="仿宋_GB2312"/>
                <w:sz w:val="30"/>
                <w:szCs w:val="30"/>
              </w:rPr>
            </w:pPr>
          </w:p>
        </w:tc>
        <w:tc>
          <w:tcPr>
            <w:tcW w:w="716" w:type="dxa"/>
            <w:tcBorders>
              <w:top w:val="single" w:sz="4" w:space="0" w:color="auto"/>
              <w:left w:val="single" w:sz="4" w:space="0" w:color="000000"/>
              <w:bottom w:val="single" w:sz="4" w:space="0" w:color="auto"/>
              <w:right w:val="single" w:sz="4" w:space="0" w:color="000000"/>
            </w:tcBorders>
            <w:vAlign w:val="center"/>
          </w:tcPr>
          <w:p w:rsidR="00B74EAC" w:rsidRDefault="00B74EAC">
            <w:pPr>
              <w:spacing w:line="360" w:lineRule="auto"/>
              <w:ind w:firstLineChars="200" w:firstLine="600"/>
              <w:rPr>
                <w:rFonts w:ascii="仿宋_GB2312" w:eastAsia="仿宋_GB2312"/>
                <w:sz w:val="30"/>
                <w:szCs w:val="30"/>
              </w:rPr>
            </w:pPr>
          </w:p>
        </w:tc>
      </w:tr>
    </w:tbl>
    <w:p w:rsidR="00B74EAC" w:rsidRDefault="00BE4567">
      <w:pPr>
        <w:spacing w:line="360" w:lineRule="auto"/>
        <w:rPr>
          <w:b/>
          <w:bCs/>
          <w:sz w:val="32"/>
          <w:szCs w:val="32"/>
        </w:rPr>
      </w:pPr>
      <w:r>
        <w:rPr>
          <w:b/>
          <w:bCs/>
          <w:sz w:val="32"/>
          <w:szCs w:val="32"/>
        </w:rPr>
        <w:t>4.</w:t>
      </w:r>
      <w:r>
        <w:rPr>
          <w:rFonts w:hint="eastAsia"/>
          <w:b/>
          <w:bCs/>
          <w:sz w:val="32"/>
          <w:szCs w:val="32"/>
        </w:rPr>
        <w:t>命题要素</w:t>
      </w:r>
    </w:p>
    <w:p w:rsidR="00B74EAC" w:rsidRDefault="00BE4567">
      <w:pPr>
        <w:spacing w:line="360" w:lineRule="auto"/>
        <w:ind w:firstLineChars="200" w:firstLine="562"/>
        <w:rPr>
          <w:rFonts w:ascii="宋体" w:hAnsi="宋体"/>
          <w:b/>
          <w:sz w:val="28"/>
          <w:szCs w:val="28"/>
        </w:rPr>
      </w:pPr>
      <w:r>
        <w:rPr>
          <w:rFonts w:ascii="宋体" w:hAnsi="宋体"/>
          <w:b/>
          <w:sz w:val="28"/>
          <w:szCs w:val="28"/>
        </w:rPr>
        <w:t>4.1</w:t>
      </w:r>
      <w:r>
        <w:rPr>
          <w:rFonts w:ascii="宋体" w:hAnsi="宋体" w:hint="eastAsia"/>
          <w:b/>
          <w:sz w:val="28"/>
          <w:szCs w:val="28"/>
        </w:rPr>
        <w:t>竞赛命题原则</w:t>
      </w:r>
    </w:p>
    <w:p w:rsidR="00B74EAC" w:rsidRDefault="00BE4567">
      <w:pPr>
        <w:spacing w:line="360" w:lineRule="auto"/>
        <w:ind w:firstLineChars="200" w:firstLine="600"/>
        <w:rPr>
          <w:rFonts w:ascii="仿宋_GB2312" w:eastAsia="仿宋_GB2312"/>
          <w:sz w:val="30"/>
          <w:szCs w:val="30"/>
        </w:rPr>
      </w:pPr>
      <w:r>
        <w:rPr>
          <w:rFonts w:ascii="仿宋_GB2312" w:eastAsia="仿宋_GB2312" w:hint="eastAsia"/>
          <w:sz w:val="30"/>
          <w:szCs w:val="30"/>
        </w:rPr>
        <w:t>依据国家技能大赛木雕项目的技术要求和现行标准，注重基本技能</w:t>
      </w:r>
      <w:r>
        <w:rPr>
          <w:rFonts w:ascii="仿宋_GB2312" w:eastAsia="仿宋_GB2312" w:hint="eastAsia"/>
          <w:sz w:val="30"/>
          <w:szCs w:val="30"/>
        </w:rPr>
        <w:lastRenderedPageBreak/>
        <w:t>和专业化操作，强调创意性、艺术品质与美感，注重操作过程和质量控制，结合行业实际，因时代的变化而发展，考核职业综合能力，并对技能人才培养起到示范指导作用。以选拔选手为目的，考核竞赛选手的学习能力、理解能力、实践操作能力和素质与潜力。</w:t>
      </w:r>
    </w:p>
    <w:p w:rsidR="00B74EAC" w:rsidRDefault="00BE4567">
      <w:pPr>
        <w:spacing w:line="360" w:lineRule="auto"/>
        <w:ind w:firstLineChars="200" w:firstLine="562"/>
        <w:rPr>
          <w:rFonts w:ascii="宋体" w:hAnsi="宋体"/>
          <w:b/>
          <w:sz w:val="28"/>
          <w:szCs w:val="28"/>
        </w:rPr>
      </w:pPr>
      <w:r>
        <w:rPr>
          <w:rFonts w:ascii="宋体" w:hAnsi="宋体"/>
          <w:b/>
          <w:sz w:val="28"/>
          <w:szCs w:val="28"/>
        </w:rPr>
        <w:t>4.2</w:t>
      </w:r>
      <w:r>
        <w:rPr>
          <w:rFonts w:ascii="宋体" w:hAnsi="宋体" w:hint="eastAsia"/>
          <w:b/>
          <w:sz w:val="28"/>
          <w:szCs w:val="28"/>
        </w:rPr>
        <w:t>命题要素</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运用荆楚文化元素和传统技法，创作出</w:t>
      </w:r>
      <w:r w:rsidR="003154BB">
        <w:rPr>
          <w:rFonts w:ascii="仿宋_GB2312" w:eastAsia="仿宋_GB2312" w:hAnsiTheme="minorEastAsia" w:hint="eastAsia"/>
          <w:sz w:val="30"/>
          <w:szCs w:val="30"/>
        </w:rPr>
        <w:t>一件</w:t>
      </w:r>
      <w:r>
        <w:rPr>
          <w:rFonts w:ascii="仿宋_GB2312" w:eastAsia="仿宋_GB2312" w:hAnsiTheme="minorEastAsia" w:hint="eastAsia"/>
          <w:sz w:val="30"/>
          <w:szCs w:val="30"/>
        </w:rPr>
        <w:t>具有时代特征的作品。雕刻类别（浮雕、圆雕、镂空雕）不限。</w:t>
      </w:r>
    </w:p>
    <w:p w:rsidR="00B74EAC" w:rsidRDefault="00BE4567">
      <w:pPr>
        <w:spacing w:line="360" w:lineRule="auto"/>
        <w:rPr>
          <w:b/>
          <w:bCs/>
          <w:sz w:val="32"/>
          <w:szCs w:val="32"/>
        </w:rPr>
      </w:pPr>
      <w:r>
        <w:rPr>
          <w:rFonts w:hint="eastAsia"/>
          <w:b/>
          <w:bCs/>
          <w:sz w:val="32"/>
          <w:szCs w:val="32"/>
        </w:rPr>
        <w:t>5.</w:t>
      </w:r>
      <w:r>
        <w:rPr>
          <w:b/>
          <w:bCs/>
          <w:sz w:val="32"/>
          <w:szCs w:val="32"/>
        </w:rPr>
        <w:t>成绩评判方式</w:t>
      </w:r>
    </w:p>
    <w:p w:rsidR="00B74EAC" w:rsidRDefault="00BE4567">
      <w:pPr>
        <w:spacing w:line="360" w:lineRule="auto"/>
        <w:ind w:firstLineChars="200" w:firstLine="562"/>
        <w:rPr>
          <w:rFonts w:ascii="宋体" w:hAnsi="宋体"/>
          <w:b/>
          <w:sz w:val="28"/>
          <w:szCs w:val="28"/>
        </w:rPr>
      </w:pPr>
      <w:r>
        <w:rPr>
          <w:rFonts w:ascii="宋体" w:hAnsi="宋体" w:hint="eastAsia"/>
          <w:b/>
          <w:sz w:val="28"/>
          <w:szCs w:val="28"/>
        </w:rPr>
        <w:t>5.1评判流程</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 xml:space="preserve">赛前评判培训 </w:t>
      </w:r>
      <w:r>
        <w:rPr>
          <w:rFonts w:ascii="仿宋_GB2312" w:eastAsia="仿宋_GB2312" w:hAnsiTheme="minorEastAsia"/>
          <w:sz w:val="30"/>
          <w:szCs w:val="30"/>
        </w:rPr>
        <w:t>—</w:t>
      </w:r>
      <w:r>
        <w:rPr>
          <w:rFonts w:ascii="仿宋_GB2312" w:eastAsia="仿宋_GB2312" w:hAnsiTheme="minorEastAsia"/>
          <w:sz w:val="30"/>
          <w:szCs w:val="30"/>
        </w:rPr>
        <w:t xml:space="preserve"> 现场评判记录 </w:t>
      </w:r>
      <w:r>
        <w:rPr>
          <w:rFonts w:ascii="仿宋_GB2312" w:eastAsia="仿宋_GB2312" w:hAnsiTheme="minorEastAsia"/>
          <w:sz w:val="30"/>
          <w:szCs w:val="30"/>
        </w:rPr>
        <w:t>—</w:t>
      </w:r>
      <w:r>
        <w:rPr>
          <w:rFonts w:ascii="仿宋_GB2312" w:eastAsia="仿宋_GB2312" w:hAnsiTheme="minorEastAsia"/>
          <w:sz w:val="30"/>
          <w:szCs w:val="30"/>
        </w:rPr>
        <w:t xml:space="preserve"> 交接记录。</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比赛结束后，当场、当天进行评判。评判时，选手不许在场， 场地只有裁判人员工作。</w:t>
      </w:r>
    </w:p>
    <w:p w:rsidR="00B74EAC" w:rsidRDefault="00BE4567">
      <w:pPr>
        <w:pStyle w:val="2"/>
        <w:widowControl w:val="0"/>
        <w:tabs>
          <w:tab w:val="left" w:pos="1804"/>
        </w:tabs>
        <w:autoSpaceDE w:val="0"/>
        <w:autoSpaceDN w:val="0"/>
        <w:spacing w:before="0" w:beforeAutospacing="0" w:after="0" w:afterAutospacing="0" w:line="360" w:lineRule="auto"/>
        <w:ind w:firstLineChars="200" w:firstLine="562"/>
        <w:rPr>
          <w:rFonts w:eastAsia="宋体"/>
          <w:kern w:val="2"/>
          <w:sz w:val="28"/>
          <w:szCs w:val="28"/>
        </w:rPr>
      </w:pPr>
      <w:r>
        <w:rPr>
          <w:rFonts w:eastAsia="宋体" w:hint="eastAsia"/>
          <w:kern w:val="2"/>
          <w:sz w:val="28"/>
          <w:szCs w:val="28"/>
        </w:rPr>
        <w:t>5.2</w:t>
      </w:r>
      <w:r>
        <w:rPr>
          <w:rFonts w:eastAsia="宋体"/>
          <w:kern w:val="2"/>
          <w:sz w:val="28"/>
          <w:szCs w:val="28"/>
        </w:rPr>
        <w:t>评判的方法</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5.2.1</w:t>
      </w:r>
      <w:r>
        <w:rPr>
          <w:rFonts w:ascii="仿宋_GB2312" w:eastAsia="仿宋_GB2312" w:hAnsiTheme="minorEastAsia"/>
          <w:sz w:val="30"/>
          <w:szCs w:val="30"/>
        </w:rPr>
        <w:t>采用现场客观打分和作品评价打分。由裁判组为参赛选手的每个评分点分别打分，选手得分为裁判组成员评分的平均值。</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5.2.2</w:t>
      </w:r>
      <w:r>
        <w:rPr>
          <w:rFonts w:ascii="仿宋_GB2312" w:eastAsia="仿宋_GB2312" w:hAnsiTheme="minorEastAsia"/>
          <w:sz w:val="30"/>
          <w:szCs w:val="30"/>
        </w:rPr>
        <w:t>各模块按照评分细则进行评分，总分 100 分。</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5.2.3综合成绩等于各模块成绩的总和。</w:t>
      </w:r>
    </w:p>
    <w:p w:rsidR="00B74EAC" w:rsidRDefault="00BE4567">
      <w:pPr>
        <w:pStyle w:val="2"/>
        <w:widowControl w:val="0"/>
        <w:tabs>
          <w:tab w:val="left" w:pos="1460"/>
        </w:tabs>
        <w:autoSpaceDE w:val="0"/>
        <w:autoSpaceDN w:val="0"/>
        <w:spacing w:before="199" w:beforeAutospacing="0" w:after="0" w:afterAutospacing="0"/>
        <w:rPr>
          <w:rFonts w:ascii="Calibri" w:eastAsia="宋体" w:hAnsi="Calibri"/>
          <w:bCs/>
          <w:kern w:val="2"/>
          <w:sz w:val="32"/>
          <w:szCs w:val="32"/>
        </w:rPr>
      </w:pPr>
      <w:r>
        <w:rPr>
          <w:rFonts w:ascii="Calibri" w:eastAsia="宋体" w:hAnsi="Calibri" w:hint="eastAsia"/>
          <w:bCs/>
          <w:kern w:val="2"/>
          <w:sz w:val="32"/>
          <w:szCs w:val="32"/>
        </w:rPr>
        <w:t>6.</w:t>
      </w:r>
      <w:r>
        <w:rPr>
          <w:rFonts w:ascii="Calibri" w:eastAsia="宋体" w:hAnsi="Calibri"/>
          <w:bCs/>
          <w:kern w:val="2"/>
          <w:sz w:val="32"/>
          <w:szCs w:val="32"/>
        </w:rPr>
        <w:t>竞赛规则</w:t>
      </w:r>
    </w:p>
    <w:p w:rsidR="00B74EAC" w:rsidRDefault="00BE4567">
      <w:pPr>
        <w:tabs>
          <w:tab w:val="left" w:pos="1804"/>
        </w:tabs>
        <w:autoSpaceDE w:val="0"/>
        <w:autoSpaceDN w:val="0"/>
        <w:spacing w:before="199" w:line="360" w:lineRule="auto"/>
        <w:ind w:firstLineChars="200" w:firstLine="562"/>
        <w:jc w:val="left"/>
        <w:rPr>
          <w:rFonts w:ascii="宋体" w:hAnsi="宋体"/>
          <w:b/>
          <w:sz w:val="28"/>
          <w:szCs w:val="28"/>
        </w:rPr>
      </w:pPr>
      <w:r>
        <w:rPr>
          <w:rFonts w:ascii="宋体" w:hAnsi="宋体" w:hint="eastAsia"/>
          <w:b/>
          <w:sz w:val="28"/>
          <w:szCs w:val="28"/>
        </w:rPr>
        <w:t>6.1裁判人员须知</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6.1.1</w:t>
      </w:r>
      <w:r>
        <w:rPr>
          <w:rFonts w:ascii="仿宋_GB2312" w:eastAsia="仿宋_GB2312" w:hAnsiTheme="minorEastAsia"/>
          <w:sz w:val="30"/>
          <w:szCs w:val="30"/>
        </w:rPr>
        <w:t>裁判员必须服从裁判长的领导，在裁判长领导下，依据评分标准和评分细则，公平、公正、真实、准确地完成竞赛评分工作。</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lastRenderedPageBreak/>
        <w:t>6.1.2开赛前查验参赛选手身份证和参赛证是否与应考人相符，并向选手宣布考场规则和考场纪律。</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6.1.3裁判员必须佩带裁判员胸牌，仪表整洁，举止文明、礼貌，接受参赛人员的监督。</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6.1.4遵守职业道德，文明裁判。保守大赛试题秘密，严肃赛场纪律。</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6.1.5严格遵守大赛时间规定，不得擅自提前或延长选手比赛时间。</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6.1.6</w:t>
      </w:r>
      <w:r w:rsidR="00ED6380">
        <w:rPr>
          <w:rFonts w:ascii="仿宋_GB2312" w:eastAsia="仿宋_GB2312" w:hAnsiTheme="minorEastAsia"/>
          <w:sz w:val="30"/>
          <w:szCs w:val="30"/>
        </w:rPr>
        <w:t>严格执行大赛规则，除应向参赛选手宣读竞赛须知外</w:t>
      </w:r>
      <w:r w:rsidR="00ED6380">
        <w:rPr>
          <w:rFonts w:ascii="仿宋_GB2312" w:eastAsia="仿宋_GB2312" w:hAnsiTheme="minorEastAsia" w:hint="eastAsia"/>
          <w:sz w:val="30"/>
          <w:szCs w:val="30"/>
        </w:rPr>
        <w:t>，</w:t>
      </w:r>
      <w:r>
        <w:rPr>
          <w:rFonts w:ascii="仿宋_GB2312" w:eastAsia="仿宋_GB2312" w:hAnsiTheme="minorEastAsia"/>
          <w:sz w:val="30"/>
          <w:szCs w:val="30"/>
        </w:rPr>
        <w:t>不得向参赛选手暗示或解答与竞赛有关的内容。</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6.1.7竞赛过程中如出现问题或异议，服从总裁判长的裁决，</w:t>
      </w:r>
      <w:bookmarkStart w:id="0" w:name="_GoBack"/>
      <w:bookmarkEnd w:id="0"/>
      <w:r>
        <w:rPr>
          <w:rFonts w:ascii="仿宋_GB2312" w:eastAsia="仿宋_GB2312" w:hAnsiTheme="minorEastAsia"/>
          <w:sz w:val="30"/>
          <w:szCs w:val="30"/>
        </w:rPr>
        <w:t>避免参赛选手和相关人员发生争执。</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6.1.8大赛组委会正式公布成绩和名次前，裁判员不得私自与参赛选手或代表队联系，不得透露有关情况</w:t>
      </w:r>
      <w:r w:rsidR="000D5B47">
        <w:rPr>
          <w:rFonts w:ascii="仿宋_GB2312" w:eastAsia="仿宋_GB2312" w:hAnsiTheme="minorEastAsia" w:hint="eastAsia"/>
          <w:sz w:val="30"/>
          <w:szCs w:val="30"/>
        </w:rPr>
        <w:t>。</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6.1.9坚守岗位，不迟到、早退，无特殊情况不得在竞赛期间请假。</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6.1.10</w:t>
      </w:r>
      <w:r>
        <w:rPr>
          <w:rFonts w:ascii="仿宋_GB2312" w:eastAsia="仿宋_GB2312" w:hAnsiTheme="minorEastAsia"/>
          <w:sz w:val="30"/>
          <w:szCs w:val="30"/>
        </w:rPr>
        <w:t>裁判员自行准备，并穿戴比赛现场相应的安全劳保用品。</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6.1.11裁判员要提醒选手注意操作安全，对选手的违规操作或可能引发人身伤害、设备损坏等事故的操作应立即制止并向现场负责人报告。</w:t>
      </w:r>
    </w:p>
    <w:p w:rsidR="00B74EAC" w:rsidRDefault="00BE4567">
      <w:pPr>
        <w:spacing w:line="360" w:lineRule="auto"/>
        <w:ind w:firstLineChars="200" w:firstLine="562"/>
        <w:rPr>
          <w:rFonts w:ascii="宋体" w:hAnsi="宋体"/>
          <w:b/>
          <w:sz w:val="28"/>
          <w:szCs w:val="28"/>
        </w:rPr>
      </w:pPr>
      <w:r>
        <w:rPr>
          <w:rFonts w:ascii="宋体" w:hAnsi="宋体" w:hint="eastAsia"/>
          <w:b/>
          <w:sz w:val="28"/>
          <w:szCs w:val="28"/>
        </w:rPr>
        <w:t>6.2</w:t>
      </w:r>
      <w:r>
        <w:rPr>
          <w:rFonts w:ascii="宋体" w:hAnsi="宋体"/>
          <w:b/>
          <w:sz w:val="28"/>
          <w:szCs w:val="28"/>
        </w:rPr>
        <w:t>选手须知</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6.2.1参赛选手按照技术文件和测试项目试题要求在规定的时间内独立完成各测试模块。</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6.2.2参赛选手必须佩带参赛证及穿戴比赛规定的参赛服装参赛，务必按时到达指定竞赛场地参赛，并接受裁判员的检查。</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lastRenderedPageBreak/>
        <w:t>6.2.3参赛选手进入赛场时，除按大赛技术文件规定携带比赛用品外，严禁携带其他技术资料、工具书、通讯工具进入竞赛场地。</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6.2.4竞赛过程中如出现设备问题，裁判员暂停比赛计时，并及时报告裁判长，由裁判长确认原因后做出处理决定。</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6.2.5选手在竞赛过程中不得擅自离开竞赛场地，如遇有特殊情况需经裁判员同意后特殊处理。</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6.2.6竞赛在规定时间结束时，参赛选手应立即停止操作，不得以任何理由拖延竞赛时间，随后进行相关的清理工作，经裁判员检查许可后，参赛选手方可离开竞赛场地。</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6.2.7参赛选手不得损坏竞赛场所的设备、器材，并自觉维护竞赛场所的环境卫生，操作设备应谨慎，不得使用非竞赛用设备、器材。</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6.2.8</w:t>
      </w:r>
      <w:r>
        <w:rPr>
          <w:rFonts w:ascii="仿宋_GB2312" w:eastAsia="仿宋_GB2312" w:hAnsiTheme="minorEastAsia"/>
          <w:sz w:val="30"/>
          <w:szCs w:val="30"/>
        </w:rPr>
        <w:t>竞赛过程中因违反安全操作规程造成设备或人身安全事故者，按相关规定追究责任。</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6.2.9保持考场安静，不得大声喧哗或吸烟。</w:t>
      </w:r>
    </w:p>
    <w:p w:rsidR="00B74EAC" w:rsidRDefault="00BE4567">
      <w:pPr>
        <w:spacing w:line="360" w:lineRule="auto"/>
        <w:rPr>
          <w:b/>
          <w:bCs/>
          <w:sz w:val="32"/>
          <w:szCs w:val="32"/>
        </w:rPr>
      </w:pPr>
      <w:r>
        <w:rPr>
          <w:b/>
          <w:bCs/>
          <w:sz w:val="32"/>
          <w:szCs w:val="32"/>
        </w:rPr>
        <w:t>7.</w:t>
      </w:r>
      <w:r>
        <w:rPr>
          <w:rFonts w:hint="eastAsia"/>
          <w:b/>
          <w:bCs/>
          <w:sz w:val="32"/>
          <w:szCs w:val="32"/>
        </w:rPr>
        <w:t>大赛基础设施</w:t>
      </w:r>
    </w:p>
    <w:p w:rsidR="00B74EAC" w:rsidRDefault="00BE4567">
      <w:pPr>
        <w:spacing w:line="360" w:lineRule="auto"/>
        <w:ind w:firstLineChars="200" w:firstLine="562"/>
        <w:rPr>
          <w:rFonts w:ascii="宋体" w:hAnsi="宋体"/>
          <w:b/>
          <w:sz w:val="28"/>
          <w:szCs w:val="28"/>
        </w:rPr>
      </w:pPr>
      <w:r>
        <w:rPr>
          <w:rFonts w:ascii="宋体" w:hAnsi="宋体"/>
          <w:b/>
          <w:sz w:val="28"/>
          <w:szCs w:val="28"/>
        </w:rPr>
        <w:t xml:space="preserve">7.1 </w:t>
      </w:r>
      <w:r>
        <w:rPr>
          <w:rFonts w:ascii="宋体" w:hAnsi="宋体" w:hint="eastAsia"/>
          <w:b/>
          <w:sz w:val="28"/>
          <w:szCs w:val="28"/>
        </w:rPr>
        <w:t>设施要求</w:t>
      </w:r>
    </w:p>
    <w:p w:rsidR="00B74EAC" w:rsidRDefault="00BE4567">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每个比赛工位之间互不干扰</w:t>
      </w:r>
      <w:r>
        <w:rPr>
          <w:rFonts w:ascii="仿宋_GB2312" w:eastAsia="仿宋_GB2312" w:hAnsiTheme="minorEastAsia"/>
          <w:sz w:val="30"/>
          <w:szCs w:val="30"/>
        </w:rPr>
        <w:t>,</w:t>
      </w:r>
      <w:r>
        <w:rPr>
          <w:rFonts w:ascii="仿宋_GB2312" w:eastAsia="仿宋_GB2312" w:hAnsiTheme="minorEastAsia" w:hint="eastAsia"/>
          <w:sz w:val="30"/>
          <w:szCs w:val="30"/>
        </w:rPr>
        <w:t>每个竞赛工位标明编号</w:t>
      </w:r>
      <w:r>
        <w:rPr>
          <w:rFonts w:ascii="仿宋_GB2312" w:eastAsia="仿宋_GB2312" w:hAnsiTheme="minorEastAsia"/>
          <w:sz w:val="30"/>
          <w:szCs w:val="30"/>
        </w:rPr>
        <w:t>,</w:t>
      </w:r>
      <w:r>
        <w:rPr>
          <w:rFonts w:ascii="仿宋_GB2312" w:eastAsia="仿宋_GB2312" w:hAnsiTheme="minorEastAsia" w:hint="eastAsia"/>
          <w:sz w:val="30"/>
          <w:szCs w:val="30"/>
        </w:rPr>
        <w:t>竞赛材料、工具、耗材等，在每个模块比赛时，直接分发到竞赛工位。赛场采光、照明和通风良好，在竞赛区设置裁判评委工作区</w:t>
      </w:r>
      <w:r>
        <w:rPr>
          <w:rFonts w:ascii="仿宋_GB2312" w:eastAsia="仿宋_GB2312" w:hAnsiTheme="minorEastAsia"/>
          <w:sz w:val="30"/>
          <w:szCs w:val="30"/>
        </w:rPr>
        <w:t>1</w:t>
      </w:r>
      <w:r>
        <w:rPr>
          <w:rFonts w:ascii="仿宋_GB2312" w:eastAsia="仿宋_GB2312" w:hAnsiTheme="minorEastAsia" w:hint="eastAsia"/>
          <w:sz w:val="30"/>
          <w:szCs w:val="30"/>
        </w:rPr>
        <w:t>个，成绩评判登录区</w:t>
      </w:r>
      <w:r>
        <w:rPr>
          <w:rFonts w:ascii="仿宋_GB2312" w:eastAsia="仿宋_GB2312" w:hAnsiTheme="minorEastAsia"/>
          <w:sz w:val="30"/>
          <w:szCs w:val="30"/>
        </w:rPr>
        <w:t>1</w:t>
      </w:r>
      <w:r>
        <w:rPr>
          <w:rFonts w:ascii="仿宋_GB2312" w:eastAsia="仿宋_GB2312" w:hAnsiTheme="minorEastAsia" w:hint="eastAsia"/>
          <w:sz w:val="30"/>
          <w:szCs w:val="30"/>
        </w:rPr>
        <w:t>个，选手开会、休息区一个，在不影响选手比赛的情况下，设置参观通道。场设有饮水机、垃圾桶。</w:t>
      </w:r>
    </w:p>
    <w:p w:rsidR="00B74EAC" w:rsidRDefault="00BE4567">
      <w:pPr>
        <w:spacing w:line="360" w:lineRule="auto"/>
        <w:ind w:firstLineChars="200" w:firstLine="562"/>
        <w:rPr>
          <w:rFonts w:ascii="宋体" w:hAnsi="宋体"/>
          <w:b/>
          <w:sz w:val="28"/>
          <w:szCs w:val="28"/>
        </w:rPr>
      </w:pPr>
      <w:r>
        <w:rPr>
          <w:rFonts w:ascii="宋体" w:hAnsi="宋体" w:hint="eastAsia"/>
          <w:b/>
          <w:sz w:val="28"/>
          <w:szCs w:val="28"/>
        </w:rPr>
        <w:t>7.2设备、工具及材料</w:t>
      </w:r>
    </w:p>
    <w:p w:rsidR="00B74EAC" w:rsidRDefault="00BE4567">
      <w:pPr>
        <w:spacing w:line="360" w:lineRule="auto"/>
        <w:ind w:left="643"/>
        <w:rPr>
          <w:rFonts w:ascii="仿宋_GB2312" w:eastAsia="仿宋_GB2312" w:hAnsiTheme="minorEastAsia"/>
          <w:sz w:val="30"/>
          <w:szCs w:val="30"/>
        </w:rPr>
      </w:pPr>
      <w:r>
        <w:rPr>
          <w:rFonts w:ascii="仿宋_GB2312" w:eastAsia="仿宋_GB2312" w:hAnsiTheme="minorEastAsia"/>
          <w:sz w:val="30"/>
          <w:szCs w:val="30"/>
        </w:rPr>
        <w:lastRenderedPageBreak/>
        <w:t>7</w:t>
      </w:r>
      <w:r>
        <w:rPr>
          <w:rFonts w:ascii="仿宋_GB2312" w:eastAsia="仿宋_GB2312" w:hAnsiTheme="minorEastAsia" w:hint="eastAsia"/>
          <w:sz w:val="30"/>
          <w:szCs w:val="30"/>
        </w:rPr>
        <w:t>.2.1</w:t>
      </w:r>
      <w:r>
        <w:rPr>
          <w:rFonts w:ascii="仿宋_GB2312" w:eastAsia="仿宋_GB2312" w:hAnsiTheme="minorEastAsia"/>
          <w:sz w:val="30"/>
          <w:szCs w:val="30"/>
        </w:rPr>
        <w:t>竞赛组委会提供的工具及材料</w:t>
      </w:r>
    </w:p>
    <w:p w:rsidR="00B74EAC" w:rsidRDefault="00BE4567">
      <w:pPr>
        <w:spacing w:line="360" w:lineRule="auto"/>
        <w:ind w:left="643"/>
        <w:rPr>
          <w:rFonts w:ascii="仿宋_GB2312" w:eastAsia="仿宋_GB2312" w:hAnsiTheme="minorEastAsia"/>
          <w:sz w:val="30"/>
          <w:szCs w:val="30"/>
        </w:rPr>
      </w:pPr>
      <w:r>
        <w:rPr>
          <w:rFonts w:ascii="仿宋_GB2312" w:eastAsia="仿宋_GB2312" w:hAnsiTheme="minorEastAsia"/>
          <w:sz w:val="30"/>
          <w:szCs w:val="30"/>
        </w:rPr>
        <w:t>1、</w:t>
      </w:r>
      <w:r>
        <w:rPr>
          <w:rFonts w:ascii="仿宋_GB2312" w:eastAsia="仿宋_GB2312" w:hAnsiTheme="minorEastAsia" w:hint="eastAsia"/>
          <w:sz w:val="30"/>
          <w:szCs w:val="30"/>
        </w:rPr>
        <w:t>工作台——规格：150X70X90cm独立工作台（每人一张）。</w:t>
      </w:r>
    </w:p>
    <w:p w:rsidR="00B74EAC" w:rsidRDefault="00BE4567">
      <w:pPr>
        <w:spacing w:line="360" w:lineRule="auto"/>
        <w:ind w:left="643"/>
        <w:rPr>
          <w:rFonts w:ascii="仿宋_GB2312" w:eastAsia="仿宋_GB2312" w:hAnsiTheme="minorEastAsia"/>
          <w:sz w:val="30"/>
          <w:szCs w:val="30"/>
        </w:rPr>
      </w:pPr>
      <w:r>
        <w:rPr>
          <w:rFonts w:ascii="仿宋_GB2312" w:eastAsia="仿宋_GB2312" w:hAnsiTheme="minorEastAsia"/>
          <w:sz w:val="30"/>
          <w:szCs w:val="30"/>
        </w:rPr>
        <w:t>2、</w:t>
      </w:r>
      <w:r>
        <w:rPr>
          <w:rFonts w:ascii="仿宋_GB2312" w:eastAsia="仿宋_GB2312" w:hAnsiTheme="minorEastAsia" w:hint="eastAsia"/>
          <w:sz w:val="30"/>
          <w:szCs w:val="30"/>
        </w:rPr>
        <w:t>普通椅子（一人一把）</w:t>
      </w:r>
      <w:r w:rsidR="006D53B1">
        <w:rPr>
          <w:rFonts w:ascii="仿宋_GB2312" w:eastAsia="仿宋_GB2312" w:hAnsiTheme="minorEastAsia" w:hint="eastAsia"/>
          <w:sz w:val="30"/>
          <w:szCs w:val="30"/>
        </w:rPr>
        <w:t>。</w:t>
      </w:r>
    </w:p>
    <w:p w:rsidR="00B74EAC" w:rsidRDefault="00BE4567">
      <w:pPr>
        <w:spacing w:line="360" w:lineRule="auto"/>
        <w:ind w:left="643"/>
        <w:rPr>
          <w:rFonts w:ascii="仿宋_GB2312" w:eastAsia="仿宋_GB2312" w:hAnsiTheme="minorEastAsia"/>
          <w:sz w:val="30"/>
          <w:szCs w:val="30"/>
        </w:rPr>
      </w:pPr>
      <w:r>
        <w:rPr>
          <w:rFonts w:ascii="仿宋_GB2312" w:eastAsia="仿宋_GB2312" w:hAnsiTheme="minorEastAsia"/>
          <w:sz w:val="30"/>
          <w:szCs w:val="30"/>
        </w:rPr>
        <w:t>3、</w:t>
      </w:r>
      <w:r>
        <w:rPr>
          <w:rFonts w:ascii="仿宋_GB2312" w:eastAsia="仿宋_GB2312" w:hAnsiTheme="minorEastAsia" w:hint="eastAsia"/>
          <w:sz w:val="30"/>
          <w:szCs w:val="30"/>
        </w:rPr>
        <w:t>工作台——普通课桌尺寸（一人一张）</w:t>
      </w:r>
      <w:r w:rsidR="006D53B1">
        <w:rPr>
          <w:rFonts w:ascii="仿宋_GB2312" w:eastAsia="仿宋_GB2312" w:hAnsiTheme="minorEastAsia" w:hint="eastAsia"/>
          <w:sz w:val="30"/>
          <w:szCs w:val="30"/>
        </w:rPr>
        <w:t>。</w:t>
      </w:r>
    </w:p>
    <w:p w:rsidR="00B74EAC" w:rsidRDefault="00BE4567">
      <w:pPr>
        <w:spacing w:line="360" w:lineRule="auto"/>
        <w:ind w:left="643"/>
        <w:rPr>
          <w:rFonts w:ascii="仿宋_GB2312" w:eastAsia="仿宋_GB2312" w:hAnsiTheme="minorEastAsia"/>
          <w:sz w:val="30"/>
          <w:szCs w:val="30"/>
        </w:rPr>
      </w:pPr>
      <w:r>
        <w:rPr>
          <w:rFonts w:ascii="仿宋_GB2312" w:eastAsia="仿宋_GB2312" w:hAnsiTheme="minorEastAsia"/>
          <w:sz w:val="30"/>
          <w:szCs w:val="30"/>
        </w:rPr>
        <w:t>4、</w:t>
      </w:r>
      <w:r w:rsidR="0062127A">
        <w:rPr>
          <w:rFonts w:ascii="仿宋_GB2312" w:eastAsia="仿宋_GB2312" w:hAnsiTheme="minorEastAsia" w:hint="eastAsia"/>
          <w:sz w:val="30"/>
          <w:szCs w:val="30"/>
        </w:rPr>
        <w:t>纸、</w:t>
      </w:r>
      <w:r>
        <w:rPr>
          <w:rFonts w:ascii="仿宋_GB2312" w:eastAsia="仿宋_GB2312" w:hAnsiTheme="minorEastAsia" w:hint="eastAsia"/>
          <w:sz w:val="30"/>
          <w:szCs w:val="30"/>
        </w:rPr>
        <w:t>铅笔</w:t>
      </w:r>
      <w:r w:rsidR="0062127A">
        <w:rPr>
          <w:rFonts w:ascii="仿宋_GB2312" w:eastAsia="仿宋_GB2312" w:hAnsiTheme="minorEastAsia" w:hint="eastAsia"/>
          <w:sz w:val="30"/>
          <w:szCs w:val="30"/>
        </w:rPr>
        <w:t>、卷笔刀</w:t>
      </w:r>
      <w:r w:rsidR="00BA5F6A">
        <w:rPr>
          <w:rFonts w:ascii="仿宋_GB2312" w:eastAsia="仿宋_GB2312" w:hAnsiTheme="minorEastAsia" w:hint="eastAsia"/>
          <w:sz w:val="30"/>
          <w:szCs w:val="30"/>
        </w:rPr>
        <w:t>、</w:t>
      </w:r>
      <w:r w:rsidR="0062127A">
        <w:rPr>
          <w:rFonts w:ascii="仿宋_GB2312" w:eastAsia="仿宋_GB2312" w:hAnsiTheme="minorEastAsia" w:hint="eastAsia"/>
          <w:sz w:val="30"/>
          <w:szCs w:val="30"/>
        </w:rPr>
        <w:t>橡皮</w:t>
      </w:r>
      <w:r w:rsidR="006D53B1">
        <w:rPr>
          <w:rFonts w:ascii="仿宋_GB2312" w:eastAsia="仿宋_GB2312" w:hAnsiTheme="minorEastAsia" w:hint="eastAsia"/>
          <w:sz w:val="30"/>
          <w:szCs w:val="30"/>
        </w:rPr>
        <w:t>。</w:t>
      </w:r>
    </w:p>
    <w:p w:rsidR="00B74EAC" w:rsidRDefault="00BA5F6A">
      <w:pPr>
        <w:spacing w:line="360" w:lineRule="auto"/>
        <w:ind w:left="643"/>
        <w:rPr>
          <w:rFonts w:ascii="仿宋_GB2312" w:eastAsia="仿宋_GB2312" w:hAnsiTheme="minorEastAsia"/>
          <w:sz w:val="30"/>
          <w:szCs w:val="30"/>
        </w:rPr>
      </w:pPr>
      <w:r>
        <w:rPr>
          <w:rFonts w:ascii="仿宋_GB2312" w:eastAsia="仿宋_GB2312" w:hAnsiTheme="minorEastAsia"/>
          <w:sz w:val="30"/>
          <w:szCs w:val="30"/>
        </w:rPr>
        <w:t>5</w:t>
      </w:r>
      <w:r w:rsidR="00BE4567">
        <w:rPr>
          <w:rFonts w:ascii="仿宋_GB2312" w:eastAsia="仿宋_GB2312" w:hAnsiTheme="minorEastAsia"/>
          <w:sz w:val="30"/>
          <w:szCs w:val="30"/>
        </w:rPr>
        <w:t>、</w:t>
      </w:r>
      <w:r w:rsidR="00BE4567">
        <w:rPr>
          <w:rFonts w:ascii="仿宋_GB2312" w:eastAsia="仿宋_GB2312" w:hAnsiTheme="minorEastAsia" w:hint="eastAsia"/>
          <w:sz w:val="30"/>
          <w:szCs w:val="30"/>
        </w:rPr>
        <w:t>台灯。</w:t>
      </w:r>
    </w:p>
    <w:p w:rsidR="00B74EAC" w:rsidRDefault="00BE4567">
      <w:pPr>
        <w:spacing w:line="360" w:lineRule="auto"/>
        <w:ind w:left="643"/>
        <w:rPr>
          <w:rFonts w:ascii="仿宋_GB2312" w:eastAsia="仿宋_GB2312" w:hAnsiTheme="minorEastAsia"/>
          <w:sz w:val="30"/>
          <w:szCs w:val="30"/>
        </w:rPr>
      </w:pPr>
      <w:r>
        <w:rPr>
          <w:rFonts w:ascii="仿宋_GB2312" w:eastAsia="仿宋_GB2312" w:hAnsiTheme="minorEastAsia"/>
          <w:sz w:val="30"/>
          <w:szCs w:val="30"/>
        </w:rPr>
        <w:t>7</w:t>
      </w:r>
      <w:r>
        <w:rPr>
          <w:rFonts w:ascii="仿宋_GB2312" w:eastAsia="仿宋_GB2312" w:hAnsiTheme="minorEastAsia" w:hint="eastAsia"/>
          <w:sz w:val="30"/>
          <w:szCs w:val="30"/>
        </w:rPr>
        <w:t>.2.</w:t>
      </w:r>
      <w:r>
        <w:rPr>
          <w:rFonts w:ascii="仿宋_GB2312" w:eastAsia="仿宋_GB2312" w:hAnsiTheme="minorEastAsia"/>
          <w:sz w:val="30"/>
          <w:szCs w:val="30"/>
        </w:rPr>
        <w:t>2</w:t>
      </w:r>
      <w:r>
        <w:rPr>
          <w:rFonts w:ascii="仿宋_GB2312" w:eastAsia="仿宋_GB2312" w:hAnsiTheme="minorEastAsia" w:hint="eastAsia"/>
          <w:sz w:val="30"/>
          <w:szCs w:val="30"/>
        </w:rPr>
        <w:t>选手自备</w:t>
      </w:r>
      <w:r>
        <w:rPr>
          <w:rFonts w:ascii="仿宋_GB2312" w:eastAsia="仿宋_GB2312" w:hAnsiTheme="minorEastAsia"/>
          <w:sz w:val="30"/>
          <w:szCs w:val="30"/>
        </w:rPr>
        <w:t>的工具及材料（</w:t>
      </w:r>
      <w:r>
        <w:rPr>
          <w:rFonts w:ascii="仿宋_GB2312" w:eastAsia="仿宋_GB2312" w:hAnsiTheme="minorEastAsia" w:hint="eastAsia"/>
          <w:sz w:val="30"/>
          <w:szCs w:val="30"/>
        </w:rPr>
        <w:t>除组委会提供的其他用于比赛的材料</w:t>
      </w:r>
      <w:r>
        <w:rPr>
          <w:rFonts w:ascii="仿宋_GB2312" w:eastAsia="仿宋_GB2312" w:hAnsiTheme="minorEastAsia"/>
          <w:sz w:val="30"/>
          <w:szCs w:val="30"/>
        </w:rPr>
        <w:t>）</w:t>
      </w:r>
    </w:p>
    <w:p w:rsidR="00B74EAC" w:rsidRDefault="00BE4567">
      <w:pPr>
        <w:numPr>
          <w:ilvl w:val="0"/>
          <w:numId w:val="1"/>
        </w:numPr>
        <w:spacing w:line="360" w:lineRule="auto"/>
        <w:ind w:left="643"/>
        <w:rPr>
          <w:rFonts w:ascii="仿宋_GB2312" w:eastAsia="仿宋_GB2312" w:hAnsiTheme="minorEastAsia"/>
          <w:sz w:val="30"/>
          <w:szCs w:val="30"/>
        </w:rPr>
      </w:pPr>
      <w:r>
        <w:rPr>
          <w:rFonts w:ascii="仿宋_GB2312" w:eastAsia="仿宋_GB2312" w:hAnsiTheme="minorEastAsia"/>
          <w:sz w:val="30"/>
          <w:szCs w:val="30"/>
        </w:rPr>
        <w:t>各种雕刀及相关工具</w:t>
      </w:r>
      <w:r w:rsidR="006D53B1">
        <w:rPr>
          <w:rFonts w:ascii="仿宋_GB2312" w:eastAsia="仿宋_GB2312" w:hAnsiTheme="minorEastAsia" w:hint="eastAsia"/>
          <w:sz w:val="30"/>
          <w:szCs w:val="30"/>
        </w:rPr>
        <w:t>。</w:t>
      </w:r>
    </w:p>
    <w:p w:rsidR="00B74EAC" w:rsidRDefault="00BE4567">
      <w:pPr>
        <w:numPr>
          <w:ilvl w:val="0"/>
          <w:numId w:val="1"/>
        </w:numPr>
        <w:spacing w:line="360" w:lineRule="auto"/>
        <w:ind w:left="643"/>
        <w:rPr>
          <w:rFonts w:ascii="仿宋_GB2312" w:eastAsia="仿宋_GB2312" w:hAnsiTheme="minorEastAsia"/>
          <w:sz w:val="30"/>
          <w:szCs w:val="30"/>
        </w:rPr>
      </w:pPr>
      <w:r>
        <w:rPr>
          <w:rFonts w:ascii="仿宋_GB2312" w:eastAsia="仿宋_GB2312" w:hAnsiTheme="minorEastAsia"/>
          <w:sz w:val="30"/>
          <w:szCs w:val="30"/>
        </w:rPr>
        <w:t>原材料一件</w:t>
      </w:r>
      <w:r w:rsidR="00BA5F6A">
        <w:rPr>
          <w:rFonts w:ascii="仿宋_GB2312" w:eastAsia="仿宋_GB2312" w:hAnsiTheme="minorEastAsia" w:hint="eastAsia"/>
          <w:sz w:val="30"/>
          <w:szCs w:val="30"/>
        </w:rPr>
        <w:t>，</w:t>
      </w:r>
      <w:r w:rsidR="00BA5F6A" w:rsidRPr="00BA5F6A">
        <w:rPr>
          <w:rFonts w:ascii="仿宋_GB2312" w:eastAsia="仿宋_GB2312" w:hAnsiTheme="minorEastAsia" w:hint="eastAsia"/>
          <w:sz w:val="30"/>
          <w:szCs w:val="30"/>
        </w:rPr>
        <w:t>长宽100</w:t>
      </w:r>
      <w:r w:rsidR="00BA5F6A" w:rsidRPr="00BA5F6A">
        <w:rPr>
          <w:rFonts w:ascii="仿宋_GB2312" w:eastAsia="仿宋_GB2312" w:hAnsiTheme="minorEastAsia"/>
          <w:sz w:val="30"/>
          <w:szCs w:val="30"/>
        </w:rPr>
        <w:t>cm*100cm</w:t>
      </w:r>
      <w:r w:rsidR="00BA5F6A" w:rsidRPr="00BA5F6A">
        <w:rPr>
          <w:rFonts w:ascii="仿宋_GB2312" w:eastAsia="仿宋_GB2312" w:hAnsiTheme="minorEastAsia" w:hint="eastAsia"/>
          <w:sz w:val="30"/>
          <w:szCs w:val="30"/>
        </w:rPr>
        <w:t>范围</w:t>
      </w:r>
      <w:r w:rsidR="00BA5F6A" w:rsidRPr="00BA5F6A">
        <w:rPr>
          <w:rFonts w:ascii="仿宋_GB2312" w:eastAsia="仿宋_GB2312" w:hAnsiTheme="minorEastAsia"/>
          <w:sz w:val="30"/>
          <w:szCs w:val="30"/>
        </w:rPr>
        <w:t>以内</w:t>
      </w:r>
      <w:r w:rsidR="00BA5F6A" w:rsidRPr="00BA5F6A">
        <w:rPr>
          <w:rFonts w:ascii="仿宋_GB2312" w:eastAsia="仿宋_GB2312" w:hAnsiTheme="minorEastAsia" w:hint="eastAsia"/>
          <w:sz w:val="30"/>
          <w:szCs w:val="30"/>
        </w:rPr>
        <w:t>皆可</w:t>
      </w:r>
      <w:r w:rsidR="00BA5F6A" w:rsidRPr="00BA5F6A">
        <w:rPr>
          <w:rFonts w:ascii="仿宋_GB2312" w:eastAsia="仿宋_GB2312" w:hAnsiTheme="minorEastAsia"/>
          <w:sz w:val="30"/>
          <w:szCs w:val="30"/>
        </w:rPr>
        <w:t>，</w:t>
      </w:r>
      <w:r w:rsidR="00BA5F6A" w:rsidRPr="00BA5F6A">
        <w:rPr>
          <w:rFonts w:ascii="仿宋_GB2312" w:eastAsia="仿宋_GB2312" w:hAnsiTheme="minorEastAsia" w:hint="eastAsia"/>
          <w:sz w:val="30"/>
          <w:szCs w:val="30"/>
        </w:rPr>
        <w:t>厚度</w:t>
      </w:r>
      <w:r w:rsidR="00BA5F6A" w:rsidRPr="00BA5F6A">
        <w:rPr>
          <w:rFonts w:ascii="仿宋_GB2312" w:eastAsia="仿宋_GB2312" w:hAnsiTheme="minorEastAsia"/>
          <w:sz w:val="30"/>
          <w:szCs w:val="30"/>
        </w:rPr>
        <w:t>根据需要</w:t>
      </w:r>
      <w:r w:rsidR="00BA5F6A" w:rsidRPr="00BA5F6A">
        <w:rPr>
          <w:rFonts w:ascii="仿宋_GB2312" w:eastAsia="仿宋_GB2312" w:hAnsiTheme="minorEastAsia" w:hint="eastAsia"/>
          <w:sz w:val="30"/>
          <w:szCs w:val="30"/>
        </w:rPr>
        <w:t>自定</w:t>
      </w:r>
      <w:r>
        <w:rPr>
          <w:rFonts w:ascii="仿宋_GB2312" w:eastAsia="仿宋_GB2312" w:hAnsiTheme="minorEastAsia"/>
          <w:sz w:val="30"/>
          <w:szCs w:val="30"/>
        </w:rPr>
        <w:t>（没做加工处理）</w:t>
      </w:r>
      <w:r w:rsidR="006D53B1">
        <w:rPr>
          <w:rFonts w:ascii="仿宋_GB2312" w:eastAsia="仿宋_GB2312" w:hAnsiTheme="minorEastAsia" w:hint="eastAsia"/>
          <w:sz w:val="30"/>
          <w:szCs w:val="30"/>
        </w:rPr>
        <w:t>。</w:t>
      </w:r>
    </w:p>
    <w:p w:rsidR="00B74EAC" w:rsidRDefault="00BE4567">
      <w:pPr>
        <w:pStyle w:val="2"/>
        <w:widowControl w:val="0"/>
        <w:tabs>
          <w:tab w:val="left" w:pos="1384"/>
        </w:tabs>
        <w:autoSpaceDE w:val="0"/>
        <w:autoSpaceDN w:val="0"/>
        <w:spacing w:before="201" w:beforeAutospacing="0" w:after="0" w:afterAutospacing="0" w:line="360" w:lineRule="auto"/>
        <w:rPr>
          <w:rFonts w:ascii="Calibri" w:eastAsia="宋体" w:hAnsi="Calibri"/>
          <w:bCs/>
          <w:kern w:val="2"/>
          <w:sz w:val="32"/>
          <w:szCs w:val="32"/>
        </w:rPr>
      </w:pPr>
      <w:r>
        <w:rPr>
          <w:rFonts w:ascii="Calibri" w:eastAsia="宋体" w:hAnsi="Calibri" w:hint="eastAsia"/>
          <w:bCs/>
          <w:kern w:val="2"/>
          <w:sz w:val="32"/>
          <w:szCs w:val="32"/>
        </w:rPr>
        <w:t>8.</w:t>
      </w:r>
      <w:r>
        <w:rPr>
          <w:rFonts w:ascii="Calibri" w:eastAsia="宋体" w:hAnsi="Calibri"/>
          <w:bCs/>
          <w:kern w:val="2"/>
          <w:sz w:val="32"/>
          <w:szCs w:val="32"/>
        </w:rPr>
        <w:t>竞赛场地</w:t>
      </w:r>
    </w:p>
    <w:p w:rsidR="00B74EAC" w:rsidRDefault="00BE4567">
      <w:pPr>
        <w:spacing w:line="360" w:lineRule="auto"/>
        <w:ind w:firstLineChars="200" w:firstLine="562"/>
        <w:rPr>
          <w:rFonts w:ascii="宋体" w:hAnsi="宋体"/>
          <w:b/>
          <w:sz w:val="28"/>
          <w:szCs w:val="28"/>
        </w:rPr>
      </w:pPr>
      <w:r>
        <w:rPr>
          <w:rFonts w:ascii="宋体" w:hAnsi="宋体" w:hint="eastAsia"/>
          <w:b/>
          <w:sz w:val="28"/>
          <w:szCs w:val="28"/>
        </w:rPr>
        <w:t>8.1场地布置要求</w:t>
      </w:r>
    </w:p>
    <w:p w:rsidR="00B74EAC" w:rsidRDefault="00BE4567">
      <w:pPr>
        <w:spacing w:line="360" w:lineRule="auto"/>
        <w:ind w:firstLineChars="200" w:firstLine="600"/>
        <w:rPr>
          <w:rFonts w:ascii="仿宋" w:eastAsia="仿宋"/>
          <w:b/>
          <w:sz w:val="30"/>
        </w:rPr>
      </w:pPr>
      <w:r>
        <w:rPr>
          <w:rFonts w:ascii="仿宋_GB2312" w:eastAsia="仿宋_GB2312" w:hint="eastAsia"/>
          <w:sz w:val="30"/>
          <w:szCs w:val="30"/>
        </w:rPr>
        <w:t>比赛场地的地面应有地平漆，有相关指示标识牌，作业工位有醒目的标识线。</w:t>
      </w:r>
    </w:p>
    <w:p w:rsidR="00B74EAC" w:rsidRDefault="00BE4567">
      <w:pPr>
        <w:pStyle w:val="2"/>
        <w:widowControl w:val="0"/>
        <w:tabs>
          <w:tab w:val="left" w:pos="1804"/>
        </w:tabs>
        <w:autoSpaceDE w:val="0"/>
        <w:autoSpaceDN w:val="0"/>
        <w:spacing w:before="0" w:beforeAutospacing="0" w:after="0" w:afterAutospacing="0" w:line="360" w:lineRule="auto"/>
        <w:ind w:firstLineChars="200" w:firstLine="562"/>
        <w:rPr>
          <w:rFonts w:eastAsia="宋体"/>
          <w:kern w:val="2"/>
          <w:sz w:val="28"/>
          <w:szCs w:val="28"/>
        </w:rPr>
      </w:pPr>
      <w:r>
        <w:rPr>
          <w:rFonts w:eastAsia="宋体" w:hint="eastAsia"/>
          <w:kern w:val="2"/>
          <w:sz w:val="28"/>
          <w:szCs w:val="28"/>
        </w:rPr>
        <w:t>8.2场地照明要求</w:t>
      </w:r>
    </w:p>
    <w:p w:rsidR="00B74EAC" w:rsidRDefault="00BE4567">
      <w:pPr>
        <w:pStyle w:val="2"/>
        <w:widowControl w:val="0"/>
        <w:tabs>
          <w:tab w:val="left" w:pos="1804"/>
        </w:tabs>
        <w:autoSpaceDE w:val="0"/>
        <w:autoSpaceDN w:val="0"/>
        <w:spacing w:before="0" w:beforeAutospacing="0" w:after="0" w:afterAutospacing="0" w:line="360" w:lineRule="auto"/>
        <w:ind w:firstLineChars="200" w:firstLine="600"/>
        <w:rPr>
          <w:rFonts w:ascii="仿宋_GB2312" w:hAnsi="Calibri"/>
          <w:b w:val="0"/>
          <w:kern w:val="2"/>
          <w:sz w:val="30"/>
          <w:szCs w:val="30"/>
        </w:rPr>
      </w:pPr>
      <w:r>
        <w:rPr>
          <w:rFonts w:ascii="仿宋_GB2312" w:hAnsi="Calibri" w:hint="eastAsia"/>
          <w:b w:val="0"/>
          <w:kern w:val="2"/>
          <w:sz w:val="30"/>
          <w:szCs w:val="30"/>
        </w:rPr>
        <w:t>8.2.1比赛场地应采光良好，有玻璃窗，能保证白天进行正常的比赛。</w:t>
      </w:r>
    </w:p>
    <w:p w:rsidR="00B74EAC" w:rsidRDefault="00BE4567">
      <w:pPr>
        <w:pStyle w:val="2"/>
        <w:widowControl w:val="0"/>
        <w:tabs>
          <w:tab w:val="left" w:pos="1804"/>
        </w:tabs>
        <w:autoSpaceDE w:val="0"/>
        <w:autoSpaceDN w:val="0"/>
        <w:spacing w:before="0" w:beforeAutospacing="0" w:after="0" w:afterAutospacing="0" w:line="360" w:lineRule="auto"/>
        <w:ind w:firstLineChars="200" w:firstLine="600"/>
        <w:rPr>
          <w:rFonts w:ascii="仿宋_GB2312" w:hAnsi="Calibri"/>
          <w:b w:val="0"/>
          <w:kern w:val="2"/>
          <w:sz w:val="30"/>
          <w:szCs w:val="30"/>
        </w:rPr>
      </w:pPr>
      <w:r>
        <w:rPr>
          <w:rFonts w:ascii="仿宋_GB2312" w:hAnsi="Calibri"/>
          <w:b w:val="0"/>
          <w:kern w:val="2"/>
          <w:sz w:val="30"/>
          <w:szCs w:val="30"/>
        </w:rPr>
        <w:t>8.2.2</w:t>
      </w:r>
      <w:r>
        <w:rPr>
          <w:rFonts w:ascii="仿宋_GB2312" w:hAnsi="Calibri" w:hint="eastAsia"/>
          <w:b w:val="0"/>
          <w:kern w:val="2"/>
          <w:sz w:val="30"/>
          <w:szCs w:val="30"/>
        </w:rPr>
        <w:t>比赛场地应安装足够的节能灯，能保证在傍晚或光线暗时也能进行正常的比赛。</w:t>
      </w:r>
    </w:p>
    <w:p w:rsidR="00B74EAC" w:rsidRDefault="00BE4567">
      <w:pPr>
        <w:tabs>
          <w:tab w:val="left" w:pos="2131"/>
        </w:tabs>
        <w:autoSpaceDE w:val="0"/>
        <w:autoSpaceDN w:val="0"/>
        <w:spacing w:line="360" w:lineRule="auto"/>
        <w:ind w:firstLineChars="200" w:firstLine="600"/>
        <w:jc w:val="left"/>
        <w:rPr>
          <w:rFonts w:ascii="仿宋_GB2312" w:eastAsia="仿宋_GB2312"/>
          <w:sz w:val="30"/>
          <w:szCs w:val="30"/>
        </w:rPr>
      </w:pPr>
      <w:r>
        <w:rPr>
          <w:rFonts w:ascii="仿宋_GB2312" w:eastAsia="仿宋_GB2312"/>
          <w:sz w:val="30"/>
          <w:szCs w:val="30"/>
        </w:rPr>
        <w:t>8.2.3</w:t>
      </w:r>
      <w:r>
        <w:rPr>
          <w:rFonts w:ascii="仿宋_GB2312" w:eastAsia="仿宋_GB2312" w:hint="eastAsia"/>
          <w:sz w:val="30"/>
          <w:szCs w:val="30"/>
        </w:rPr>
        <w:t>每个比赛工位应配备照明灯或电筒。</w:t>
      </w:r>
    </w:p>
    <w:p w:rsidR="00B74EAC" w:rsidRPr="00BE5991" w:rsidRDefault="00BE4567">
      <w:pPr>
        <w:tabs>
          <w:tab w:val="left" w:pos="2136"/>
        </w:tabs>
        <w:autoSpaceDE w:val="0"/>
        <w:autoSpaceDN w:val="0"/>
        <w:spacing w:line="360" w:lineRule="auto"/>
        <w:ind w:firstLineChars="200" w:firstLine="562"/>
        <w:jc w:val="left"/>
        <w:rPr>
          <w:rFonts w:ascii="宋体" w:hAnsi="宋体"/>
          <w:b/>
          <w:sz w:val="28"/>
          <w:szCs w:val="28"/>
        </w:rPr>
      </w:pPr>
      <w:r w:rsidRPr="00BE5991">
        <w:rPr>
          <w:rFonts w:ascii="宋体" w:hAnsi="宋体"/>
          <w:b/>
          <w:sz w:val="28"/>
          <w:szCs w:val="28"/>
        </w:rPr>
        <w:t>8.3</w:t>
      </w:r>
      <w:r w:rsidRPr="00BE5991">
        <w:rPr>
          <w:rFonts w:ascii="宋体" w:hAnsi="宋体" w:hint="eastAsia"/>
          <w:b/>
          <w:sz w:val="28"/>
          <w:szCs w:val="28"/>
        </w:rPr>
        <w:t>场地消防和逃生要求</w:t>
      </w:r>
    </w:p>
    <w:p w:rsidR="00B74EAC" w:rsidRDefault="00BE4567">
      <w:pPr>
        <w:tabs>
          <w:tab w:val="left" w:pos="2136"/>
        </w:tabs>
        <w:autoSpaceDE w:val="0"/>
        <w:autoSpaceDN w:val="0"/>
        <w:spacing w:line="360" w:lineRule="auto"/>
        <w:ind w:firstLineChars="200" w:firstLine="600"/>
        <w:jc w:val="left"/>
        <w:rPr>
          <w:rFonts w:ascii="仿宋_GB2312" w:eastAsia="仿宋_GB2312"/>
          <w:sz w:val="30"/>
          <w:szCs w:val="30"/>
        </w:rPr>
      </w:pPr>
      <w:r>
        <w:rPr>
          <w:rFonts w:ascii="仿宋_GB2312" w:eastAsia="仿宋_GB2312"/>
          <w:sz w:val="30"/>
          <w:szCs w:val="30"/>
        </w:rPr>
        <w:lastRenderedPageBreak/>
        <w:t>8.3.1</w:t>
      </w:r>
      <w:r>
        <w:rPr>
          <w:rFonts w:ascii="仿宋_GB2312" w:eastAsia="仿宋_GB2312" w:hint="eastAsia"/>
          <w:spacing w:val="-6"/>
          <w:sz w:val="30"/>
          <w:szCs w:val="30"/>
        </w:rPr>
        <w:t>比赛场地内必须悬挂“紧急情况安全疏散图”，并有醒目的“安全出口”指示牌。</w:t>
      </w:r>
    </w:p>
    <w:p w:rsidR="00B74EAC" w:rsidRDefault="00BE4567">
      <w:pPr>
        <w:tabs>
          <w:tab w:val="left" w:pos="2136"/>
        </w:tabs>
        <w:autoSpaceDE w:val="0"/>
        <w:autoSpaceDN w:val="0"/>
        <w:spacing w:line="360" w:lineRule="auto"/>
        <w:ind w:firstLineChars="200" w:firstLine="600"/>
        <w:jc w:val="left"/>
        <w:rPr>
          <w:rFonts w:ascii="仿宋_GB2312" w:eastAsia="仿宋_GB2312"/>
          <w:sz w:val="30"/>
          <w:szCs w:val="30"/>
        </w:rPr>
      </w:pPr>
      <w:r>
        <w:rPr>
          <w:rFonts w:ascii="仿宋_GB2312" w:eastAsia="仿宋_GB2312"/>
          <w:sz w:val="30"/>
          <w:szCs w:val="30"/>
        </w:rPr>
        <w:t>8.3.2</w:t>
      </w:r>
      <w:r>
        <w:rPr>
          <w:rFonts w:ascii="仿宋_GB2312" w:eastAsia="仿宋_GB2312" w:hint="eastAsia"/>
          <w:spacing w:val="-7"/>
          <w:sz w:val="30"/>
          <w:szCs w:val="30"/>
        </w:rPr>
        <w:t xml:space="preserve">比赛场地内应留有至少 </w:t>
      </w:r>
      <w:r>
        <w:rPr>
          <w:rFonts w:ascii="仿宋_GB2312" w:eastAsia="仿宋_GB2312" w:hAnsi="Times New Roman" w:hint="eastAsia"/>
          <w:sz w:val="30"/>
          <w:szCs w:val="30"/>
        </w:rPr>
        <w:t xml:space="preserve">1.5 </w:t>
      </w:r>
      <w:r>
        <w:rPr>
          <w:rFonts w:ascii="仿宋_GB2312" w:eastAsia="仿宋_GB2312" w:hint="eastAsia"/>
          <w:spacing w:val="-25"/>
          <w:sz w:val="30"/>
          <w:szCs w:val="30"/>
        </w:rPr>
        <w:t>米宽的“安全疏散通道”，地</w:t>
      </w:r>
      <w:r>
        <w:rPr>
          <w:rFonts w:ascii="仿宋_GB2312" w:eastAsia="仿宋_GB2312" w:hint="eastAsia"/>
          <w:spacing w:val="-11"/>
          <w:sz w:val="30"/>
          <w:szCs w:val="30"/>
        </w:rPr>
        <w:t>面画有清楚的“安全通道标识线”。</w:t>
      </w:r>
    </w:p>
    <w:p w:rsidR="00B74EAC" w:rsidRDefault="00BE4567">
      <w:pPr>
        <w:tabs>
          <w:tab w:val="left" w:pos="2136"/>
        </w:tabs>
        <w:autoSpaceDE w:val="0"/>
        <w:autoSpaceDN w:val="0"/>
        <w:spacing w:line="360" w:lineRule="auto"/>
        <w:ind w:firstLineChars="200" w:firstLine="600"/>
        <w:jc w:val="left"/>
        <w:rPr>
          <w:rFonts w:ascii="仿宋_GB2312" w:eastAsia="仿宋_GB2312"/>
          <w:spacing w:val="-7"/>
          <w:sz w:val="30"/>
          <w:szCs w:val="30"/>
        </w:rPr>
      </w:pPr>
      <w:r>
        <w:rPr>
          <w:rFonts w:ascii="仿宋_GB2312" w:eastAsia="仿宋_GB2312"/>
          <w:sz w:val="30"/>
          <w:szCs w:val="30"/>
        </w:rPr>
        <w:t>8.3.3</w:t>
      </w:r>
      <w:r>
        <w:rPr>
          <w:rFonts w:ascii="仿宋_GB2312" w:eastAsia="仿宋_GB2312" w:hint="eastAsia"/>
          <w:spacing w:val="-7"/>
          <w:sz w:val="30"/>
          <w:szCs w:val="30"/>
        </w:rPr>
        <w:t>比赛场地内必须配备足够的“灭火器”，保证每一个比赛工位有一个灭火器。</w:t>
      </w:r>
    </w:p>
    <w:p w:rsidR="00B74EAC" w:rsidRDefault="00BE4567">
      <w:pPr>
        <w:pStyle w:val="2"/>
        <w:widowControl w:val="0"/>
        <w:tabs>
          <w:tab w:val="left" w:pos="1384"/>
        </w:tabs>
        <w:autoSpaceDE w:val="0"/>
        <w:autoSpaceDN w:val="0"/>
        <w:spacing w:before="201" w:beforeAutospacing="0" w:after="0" w:afterAutospacing="0" w:line="360" w:lineRule="auto"/>
        <w:rPr>
          <w:rFonts w:ascii="Calibri" w:eastAsia="宋体" w:hAnsi="Calibri"/>
          <w:bCs/>
          <w:kern w:val="2"/>
          <w:sz w:val="32"/>
          <w:szCs w:val="32"/>
        </w:rPr>
      </w:pPr>
      <w:r>
        <w:rPr>
          <w:rFonts w:ascii="Calibri" w:eastAsia="宋体" w:hAnsi="Calibri" w:hint="eastAsia"/>
          <w:bCs/>
          <w:kern w:val="2"/>
          <w:sz w:val="32"/>
          <w:szCs w:val="32"/>
        </w:rPr>
        <w:t>9.</w:t>
      </w:r>
      <w:r>
        <w:rPr>
          <w:rFonts w:ascii="Calibri" w:eastAsia="宋体" w:hAnsi="Calibri" w:hint="eastAsia"/>
          <w:bCs/>
          <w:kern w:val="2"/>
          <w:sz w:val="32"/>
          <w:szCs w:val="32"/>
        </w:rPr>
        <w:t>安全要求</w:t>
      </w:r>
    </w:p>
    <w:p w:rsidR="00B74EAC" w:rsidRDefault="00BE4567">
      <w:pPr>
        <w:tabs>
          <w:tab w:val="left" w:pos="2136"/>
        </w:tabs>
        <w:autoSpaceDE w:val="0"/>
        <w:autoSpaceDN w:val="0"/>
        <w:spacing w:line="360" w:lineRule="auto"/>
        <w:ind w:firstLineChars="200" w:firstLine="562"/>
        <w:jc w:val="left"/>
        <w:rPr>
          <w:rFonts w:ascii="宋体" w:hAnsi="宋体"/>
          <w:b/>
          <w:sz w:val="28"/>
          <w:szCs w:val="28"/>
        </w:rPr>
      </w:pPr>
      <w:r>
        <w:rPr>
          <w:rFonts w:ascii="宋体" w:hAnsi="宋体" w:hint="eastAsia"/>
          <w:b/>
          <w:sz w:val="28"/>
          <w:szCs w:val="28"/>
        </w:rPr>
        <w:t>9.1选手安全防护措施要求</w:t>
      </w:r>
    </w:p>
    <w:p w:rsidR="00B74EAC" w:rsidRDefault="00BE4567">
      <w:pPr>
        <w:tabs>
          <w:tab w:val="left" w:pos="2131"/>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9.1.1选手在比赛场地内必须一直穿戴工作装。</w:t>
      </w:r>
    </w:p>
    <w:p w:rsidR="00B74EAC" w:rsidRDefault="00BE4567">
      <w:pPr>
        <w:tabs>
          <w:tab w:val="left" w:pos="2143"/>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spacing w:val="-7"/>
          <w:sz w:val="30"/>
          <w:szCs w:val="30"/>
        </w:rPr>
        <w:t>9.1.2</w:t>
      </w:r>
      <w:r>
        <w:rPr>
          <w:rFonts w:ascii="仿宋_GB2312" w:eastAsia="仿宋_GB2312" w:hint="eastAsia"/>
          <w:spacing w:val="-7"/>
          <w:sz w:val="30"/>
          <w:szCs w:val="30"/>
        </w:rPr>
        <w:t>操作过程中有可能造成眼睛伤害时应佩戴防护眼镜。防护眼镜由参赛者自带。</w:t>
      </w:r>
    </w:p>
    <w:p w:rsidR="00B74EAC" w:rsidRDefault="00BE4567">
      <w:pPr>
        <w:tabs>
          <w:tab w:val="left" w:pos="2143"/>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9.1.3选手在操作过程中有可能造成手部伤害时应佩戴布手套或线手套，当手接触油污或有害液体时佩戴胶手套。手套由参赛者自带。</w:t>
      </w:r>
    </w:p>
    <w:p w:rsidR="00B74EAC" w:rsidRDefault="00BE4567">
      <w:pPr>
        <w:tabs>
          <w:tab w:val="left" w:pos="2136"/>
        </w:tabs>
        <w:autoSpaceDE w:val="0"/>
        <w:autoSpaceDN w:val="0"/>
        <w:spacing w:line="360" w:lineRule="auto"/>
        <w:ind w:firstLineChars="200" w:firstLine="562"/>
        <w:jc w:val="left"/>
        <w:rPr>
          <w:rFonts w:ascii="宋体" w:hAnsi="宋体"/>
          <w:b/>
          <w:sz w:val="28"/>
          <w:szCs w:val="28"/>
        </w:rPr>
      </w:pPr>
      <w:r>
        <w:rPr>
          <w:rFonts w:ascii="宋体" w:hAnsi="宋体" w:hint="eastAsia"/>
          <w:b/>
          <w:sz w:val="28"/>
          <w:szCs w:val="28"/>
        </w:rPr>
        <w:t>9.2场地整洁保持要求（有毒有害物品的管理和限制）</w:t>
      </w:r>
    </w:p>
    <w:p w:rsidR="00B74EAC" w:rsidRDefault="00BE4567">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spacing w:val="-7"/>
          <w:sz w:val="30"/>
          <w:szCs w:val="30"/>
        </w:rPr>
        <w:t>9.2.1</w:t>
      </w:r>
      <w:r>
        <w:rPr>
          <w:rFonts w:ascii="仿宋_GB2312" w:eastAsia="仿宋_GB2312" w:hint="eastAsia"/>
          <w:spacing w:val="-7"/>
          <w:sz w:val="30"/>
          <w:szCs w:val="30"/>
        </w:rPr>
        <w:t>比赛场地内必须配备垃圾分类回收箱，保证及时处理垃圾。</w:t>
      </w:r>
    </w:p>
    <w:p w:rsidR="00B74EAC" w:rsidRDefault="00BE4567">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spacing w:val="-7"/>
          <w:sz w:val="30"/>
          <w:szCs w:val="30"/>
        </w:rPr>
        <w:t>9.2.2</w:t>
      </w:r>
      <w:r>
        <w:rPr>
          <w:rFonts w:ascii="仿宋_GB2312" w:eastAsia="仿宋_GB2312" w:hint="eastAsia"/>
          <w:spacing w:val="-7"/>
          <w:sz w:val="30"/>
          <w:szCs w:val="30"/>
        </w:rPr>
        <w:t>比赛场地内必须配备扫帚、拖把、纸巾等，保证及时清除油污和垃圾。</w:t>
      </w:r>
    </w:p>
    <w:p w:rsidR="00B74EAC" w:rsidRDefault="00BE4567">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spacing w:val="-7"/>
          <w:sz w:val="30"/>
          <w:szCs w:val="30"/>
        </w:rPr>
        <w:t>9.2.3</w:t>
      </w:r>
      <w:r>
        <w:rPr>
          <w:rFonts w:ascii="仿宋_GB2312" w:eastAsia="仿宋_GB2312" w:hint="eastAsia"/>
          <w:spacing w:val="-7"/>
          <w:sz w:val="30"/>
          <w:szCs w:val="30"/>
        </w:rPr>
        <w:t>比赛场地应根据需要配备洗件盆、贮件盒、毛刷、毛巾等，并配备废料回收设备。</w:t>
      </w:r>
    </w:p>
    <w:p w:rsidR="00B74EAC" w:rsidRDefault="00BE4567">
      <w:pPr>
        <w:tabs>
          <w:tab w:val="left" w:pos="2136"/>
        </w:tabs>
        <w:autoSpaceDE w:val="0"/>
        <w:autoSpaceDN w:val="0"/>
        <w:spacing w:line="360" w:lineRule="auto"/>
        <w:ind w:firstLineChars="200" w:firstLine="562"/>
        <w:jc w:val="left"/>
        <w:rPr>
          <w:rFonts w:ascii="宋体" w:hAnsi="宋体"/>
          <w:b/>
          <w:sz w:val="28"/>
          <w:szCs w:val="28"/>
        </w:rPr>
      </w:pPr>
      <w:r>
        <w:rPr>
          <w:rFonts w:ascii="宋体" w:hAnsi="宋体" w:hint="eastAsia"/>
          <w:b/>
          <w:sz w:val="28"/>
          <w:szCs w:val="28"/>
        </w:rPr>
        <w:t>9.3医疗设备和措施</w:t>
      </w:r>
    </w:p>
    <w:p w:rsidR="00B74EAC" w:rsidRDefault="00BE4567">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9.3.1比赛场地内必须设立医疗救助点，至少配 1 名医生，准备必要的医疗器械。</w:t>
      </w:r>
    </w:p>
    <w:p w:rsidR="00B74EAC" w:rsidRDefault="00BE4567">
      <w:pPr>
        <w:tabs>
          <w:tab w:val="left" w:pos="2131"/>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spacing w:val="-7"/>
          <w:sz w:val="30"/>
          <w:szCs w:val="30"/>
        </w:rPr>
        <w:lastRenderedPageBreak/>
        <w:t>9.3.2</w:t>
      </w:r>
      <w:r>
        <w:rPr>
          <w:rFonts w:ascii="仿宋_GB2312" w:eastAsia="仿宋_GB2312" w:hint="eastAsia"/>
          <w:spacing w:val="-7"/>
          <w:sz w:val="30"/>
          <w:szCs w:val="30"/>
        </w:rPr>
        <w:t>准备常用的治疗感冒、发烧等疾病的药品。</w:t>
      </w:r>
    </w:p>
    <w:p w:rsidR="00B74EAC" w:rsidRDefault="00BE4567">
      <w:pPr>
        <w:tabs>
          <w:tab w:val="left" w:pos="2131"/>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spacing w:val="-7"/>
          <w:sz w:val="30"/>
          <w:szCs w:val="30"/>
        </w:rPr>
        <w:t>9.3.3</w:t>
      </w:r>
      <w:r>
        <w:rPr>
          <w:rFonts w:ascii="仿宋_GB2312" w:eastAsia="仿宋_GB2312" w:hint="eastAsia"/>
          <w:spacing w:val="-7"/>
          <w:sz w:val="30"/>
          <w:szCs w:val="30"/>
        </w:rPr>
        <w:t>特别应准备好治疗因设备、刀具造成外伤的止血</w:t>
      </w:r>
      <w:r w:rsidR="00A16843">
        <w:rPr>
          <w:rFonts w:ascii="仿宋_GB2312" w:eastAsia="仿宋_GB2312" w:hint="eastAsia"/>
          <w:spacing w:val="-7"/>
          <w:sz w:val="30"/>
          <w:szCs w:val="30"/>
        </w:rPr>
        <w:t>贴</w:t>
      </w:r>
      <w:r>
        <w:rPr>
          <w:rFonts w:ascii="仿宋_GB2312" w:eastAsia="仿宋_GB2312" w:hint="eastAsia"/>
          <w:spacing w:val="-7"/>
          <w:sz w:val="30"/>
          <w:szCs w:val="30"/>
        </w:rPr>
        <w:t>、酒精等。</w:t>
      </w:r>
    </w:p>
    <w:p w:rsidR="00B74EAC" w:rsidRDefault="00BE4567">
      <w:pPr>
        <w:pStyle w:val="2"/>
        <w:widowControl w:val="0"/>
        <w:tabs>
          <w:tab w:val="left" w:pos="1384"/>
        </w:tabs>
        <w:autoSpaceDE w:val="0"/>
        <w:autoSpaceDN w:val="0"/>
        <w:spacing w:before="201" w:beforeAutospacing="0" w:after="0" w:afterAutospacing="0" w:line="360" w:lineRule="auto"/>
        <w:rPr>
          <w:rFonts w:ascii="Calibri" w:eastAsia="宋体" w:hAnsi="Calibri"/>
          <w:bCs/>
          <w:kern w:val="2"/>
          <w:sz w:val="32"/>
          <w:szCs w:val="32"/>
        </w:rPr>
      </w:pPr>
      <w:r>
        <w:rPr>
          <w:rFonts w:ascii="Calibri" w:eastAsia="宋体" w:hAnsi="Calibri" w:hint="eastAsia"/>
          <w:bCs/>
          <w:kern w:val="2"/>
          <w:sz w:val="32"/>
          <w:szCs w:val="32"/>
        </w:rPr>
        <w:t>10.</w:t>
      </w:r>
      <w:r>
        <w:rPr>
          <w:rFonts w:ascii="Calibri" w:eastAsia="宋体" w:hAnsi="Calibri" w:hint="eastAsia"/>
          <w:bCs/>
          <w:kern w:val="2"/>
          <w:sz w:val="32"/>
          <w:szCs w:val="32"/>
        </w:rPr>
        <w:t>绿色环保</w:t>
      </w:r>
      <w:r>
        <w:rPr>
          <w:rFonts w:ascii="Calibri" w:eastAsia="宋体" w:hAnsi="Calibri" w:hint="eastAsia"/>
          <w:bCs/>
          <w:kern w:val="2"/>
          <w:sz w:val="32"/>
          <w:szCs w:val="32"/>
        </w:rPr>
        <w:tab/>
      </w:r>
    </w:p>
    <w:p w:rsidR="00B74EAC" w:rsidRDefault="00BE4567">
      <w:pPr>
        <w:tabs>
          <w:tab w:val="left" w:pos="2136"/>
        </w:tabs>
        <w:autoSpaceDE w:val="0"/>
        <w:autoSpaceDN w:val="0"/>
        <w:spacing w:line="360" w:lineRule="auto"/>
        <w:ind w:firstLineChars="200" w:firstLine="562"/>
        <w:jc w:val="left"/>
        <w:rPr>
          <w:rFonts w:ascii="宋体" w:hAnsi="宋体"/>
          <w:b/>
          <w:sz w:val="28"/>
          <w:szCs w:val="28"/>
        </w:rPr>
      </w:pPr>
      <w:r>
        <w:rPr>
          <w:rFonts w:ascii="宋体" w:hAnsi="宋体" w:hint="eastAsia"/>
          <w:b/>
          <w:sz w:val="28"/>
          <w:szCs w:val="28"/>
        </w:rPr>
        <w:t>10.1环境保护</w:t>
      </w:r>
    </w:p>
    <w:p w:rsidR="00B74EAC" w:rsidRDefault="00BE4567">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10.1.1保持现场地面清洁。</w:t>
      </w:r>
    </w:p>
    <w:p w:rsidR="00B74EAC" w:rsidRDefault="00BE4567">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10.1.2防止粉尘污染。</w:t>
      </w:r>
    </w:p>
    <w:p w:rsidR="00B74EAC" w:rsidRDefault="00BE4567">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10.1.3防止噪声污染。</w:t>
      </w:r>
    </w:p>
    <w:p w:rsidR="00B74EAC" w:rsidRDefault="00BE4567">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10.1.4节约使用水、电、气。</w:t>
      </w:r>
    </w:p>
    <w:p w:rsidR="00B74EAC" w:rsidRDefault="00BE4567">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spacing w:val="-7"/>
          <w:sz w:val="30"/>
          <w:szCs w:val="30"/>
        </w:rPr>
        <w:t>10.1.5</w:t>
      </w:r>
      <w:r>
        <w:rPr>
          <w:rFonts w:ascii="仿宋_GB2312" w:eastAsia="仿宋_GB2312" w:hint="eastAsia"/>
          <w:spacing w:val="-7"/>
          <w:sz w:val="30"/>
          <w:szCs w:val="30"/>
        </w:rPr>
        <w:t>废旧物料分类放置。</w:t>
      </w:r>
    </w:p>
    <w:p w:rsidR="00B74EAC" w:rsidRDefault="00BE4567">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w:t>
      </w:r>
      <w:r>
        <w:rPr>
          <w:rFonts w:ascii="仿宋_GB2312" w:eastAsia="仿宋_GB2312"/>
          <w:spacing w:val="-7"/>
          <w:sz w:val="30"/>
          <w:szCs w:val="30"/>
        </w:rPr>
        <w:t>.</w:t>
      </w:r>
      <w:r>
        <w:rPr>
          <w:rFonts w:ascii="仿宋_GB2312" w:eastAsia="仿宋_GB2312" w:hint="eastAsia"/>
          <w:spacing w:val="-7"/>
          <w:sz w:val="30"/>
          <w:szCs w:val="30"/>
        </w:rPr>
        <w:t>6使用节能设备和电子产品。</w:t>
      </w:r>
    </w:p>
    <w:p w:rsidR="00B74EAC" w:rsidRDefault="00BE4567">
      <w:pPr>
        <w:tabs>
          <w:tab w:val="left" w:pos="2136"/>
        </w:tabs>
        <w:autoSpaceDE w:val="0"/>
        <w:autoSpaceDN w:val="0"/>
        <w:spacing w:line="360" w:lineRule="auto"/>
        <w:ind w:firstLineChars="200" w:firstLine="562"/>
        <w:jc w:val="left"/>
        <w:rPr>
          <w:rFonts w:ascii="宋体" w:hAnsi="宋体"/>
          <w:b/>
          <w:sz w:val="28"/>
          <w:szCs w:val="28"/>
        </w:rPr>
      </w:pPr>
      <w:r>
        <w:rPr>
          <w:rFonts w:ascii="宋体" w:hAnsi="宋体" w:hint="eastAsia"/>
          <w:b/>
          <w:sz w:val="28"/>
          <w:szCs w:val="28"/>
        </w:rPr>
        <w:t>10.2循环利用</w:t>
      </w:r>
    </w:p>
    <w:p w:rsidR="00B74EAC" w:rsidRDefault="00BE4567">
      <w:pPr>
        <w:tabs>
          <w:tab w:val="left" w:pos="2136"/>
        </w:tabs>
        <w:autoSpaceDE w:val="0"/>
        <w:autoSpaceDN w:val="0"/>
        <w:spacing w:line="360" w:lineRule="auto"/>
        <w:ind w:firstLineChars="200" w:firstLine="572"/>
        <w:jc w:val="left"/>
        <w:rPr>
          <w:rFonts w:asciiTheme="minorEastAsia" w:eastAsiaTheme="minorEastAsia" w:hAnsiTheme="minorEastAsia"/>
          <w:sz w:val="28"/>
          <w:szCs w:val="28"/>
        </w:rPr>
      </w:pPr>
      <w:r>
        <w:rPr>
          <w:rFonts w:ascii="仿宋_GB2312" w:eastAsia="仿宋_GB2312" w:hint="eastAsia"/>
          <w:spacing w:val="-7"/>
          <w:sz w:val="30"/>
          <w:szCs w:val="30"/>
        </w:rPr>
        <w:t>垃圾分类放置。</w:t>
      </w:r>
    </w:p>
    <w:sectPr w:rsidR="00B74EAC">
      <w:footerReference w:type="even" r:id="rId8"/>
      <w:footerReference w:type="default" r:id="rId9"/>
      <w:pgSz w:w="11906" w:h="16838"/>
      <w:pgMar w:top="1440" w:right="1247"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A5" w:rsidRDefault="00E14FA5">
      <w:r>
        <w:separator/>
      </w:r>
    </w:p>
  </w:endnote>
  <w:endnote w:type="continuationSeparator" w:id="0">
    <w:p w:rsidR="00E14FA5" w:rsidRDefault="00E1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AC" w:rsidRDefault="00BE4567">
    <w:pPr>
      <w:pStyle w:val="a4"/>
      <w:framePr w:wrap="around" w:vAnchor="text" w:hAnchor="margin" w:xAlign="right" w:y="1"/>
      <w:rPr>
        <w:rStyle w:val="10"/>
      </w:rPr>
    </w:pPr>
    <w:r>
      <w:fldChar w:fldCharType="begin"/>
    </w:r>
    <w:r>
      <w:rPr>
        <w:rStyle w:val="10"/>
      </w:rPr>
      <w:instrText xml:space="preserve">PAGE  </w:instrText>
    </w:r>
    <w:r>
      <w:fldChar w:fldCharType="end"/>
    </w:r>
  </w:p>
  <w:p w:rsidR="00B74EAC" w:rsidRDefault="00B74EA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AC" w:rsidRDefault="00BE4567">
    <w:pPr>
      <w:pStyle w:val="a4"/>
      <w:framePr w:wrap="around" w:vAnchor="text" w:hAnchor="margin" w:xAlign="right" w:y="1"/>
      <w:rPr>
        <w:rStyle w:val="10"/>
      </w:rPr>
    </w:pPr>
    <w:r>
      <w:fldChar w:fldCharType="begin"/>
    </w:r>
    <w:r>
      <w:rPr>
        <w:rStyle w:val="10"/>
      </w:rPr>
      <w:instrText xml:space="preserve">PAGE  </w:instrText>
    </w:r>
    <w:r>
      <w:fldChar w:fldCharType="separate"/>
    </w:r>
    <w:r w:rsidR="00ED6380">
      <w:rPr>
        <w:rStyle w:val="10"/>
        <w:noProof/>
      </w:rPr>
      <w:t>10</w:t>
    </w:r>
    <w:r>
      <w:fldChar w:fldCharType="end"/>
    </w:r>
  </w:p>
  <w:p w:rsidR="00B74EAC" w:rsidRDefault="00B74EA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A5" w:rsidRDefault="00E14FA5">
      <w:r>
        <w:separator/>
      </w:r>
    </w:p>
  </w:footnote>
  <w:footnote w:type="continuationSeparator" w:id="0">
    <w:p w:rsidR="00E14FA5" w:rsidRDefault="00E14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C1884"/>
    <w:multiLevelType w:val="singleLevel"/>
    <w:tmpl w:val="5D4C188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CF597DC0"/>
    <w:rsid w:val="FFFA00DD"/>
    <w:rsid w:val="0000467C"/>
    <w:rsid w:val="00066D55"/>
    <w:rsid w:val="000A3FB4"/>
    <w:rsid w:val="000B66CC"/>
    <w:rsid w:val="000D5B47"/>
    <w:rsid w:val="000F3846"/>
    <w:rsid w:val="00102DF3"/>
    <w:rsid w:val="00117E1A"/>
    <w:rsid w:val="00172A27"/>
    <w:rsid w:val="00177C8F"/>
    <w:rsid w:val="001A6B61"/>
    <w:rsid w:val="001B4D85"/>
    <w:rsid w:val="00227365"/>
    <w:rsid w:val="0024074A"/>
    <w:rsid w:val="00273A68"/>
    <w:rsid w:val="002864C0"/>
    <w:rsid w:val="002A181D"/>
    <w:rsid w:val="003154BB"/>
    <w:rsid w:val="0032408F"/>
    <w:rsid w:val="00330300"/>
    <w:rsid w:val="00340994"/>
    <w:rsid w:val="00387545"/>
    <w:rsid w:val="003A285D"/>
    <w:rsid w:val="003C01F3"/>
    <w:rsid w:val="003F5AB6"/>
    <w:rsid w:val="004064DB"/>
    <w:rsid w:val="004202F0"/>
    <w:rsid w:val="0042331A"/>
    <w:rsid w:val="00424873"/>
    <w:rsid w:val="00443BB3"/>
    <w:rsid w:val="004528EE"/>
    <w:rsid w:val="004D7587"/>
    <w:rsid w:val="004E017B"/>
    <w:rsid w:val="004E59FC"/>
    <w:rsid w:val="00502848"/>
    <w:rsid w:val="0054465D"/>
    <w:rsid w:val="00560AFC"/>
    <w:rsid w:val="0057570E"/>
    <w:rsid w:val="005B004A"/>
    <w:rsid w:val="005D17CB"/>
    <w:rsid w:val="0062127A"/>
    <w:rsid w:val="006362FD"/>
    <w:rsid w:val="00642FF2"/>
    <w:rsid w:val="00654666"/>
    <w:rsid w:val="00676409"/>
    <w:rsid w:val="006933B4"/>
    <w:rsid w:val="006938B5"/>
    <w:rsid w:val="006A02D4"/>
    <w:rsid w:val="006D53B1"/>
    <w:rsid w:val="007035D6"/>
    <w:rsid w:val="007328B0"/>
    <w:rsid w:val="00747491"/>
    <w:rsid w:val="007535E2"/>
    <w:rsid w:val="00772047"/>
    <w:rsid w:val="007744A3"/>
    <w:rsid w:val="007E4826"/>
    <w:rsid w:val="008338EA"/>
    <w:rsid w:val="008368CF"/>
    <w:rsid w:val="00860881"/>
    <w:rsid w:val="008725A1"/>
    <w:rsid w:val="0087438A"/>
    <w:rsid w:val="008E0158"/>
    <w:rsid w:val="008E6F8F"/>
    <w:rsid w:val="00953FD4"/>
    <w:rsid w:val="009913F4"/>
    <w:rsid w:val="00A018C2"/>
    <w:rsid w:val="00A16843"/>
    <w:rsid w:val="00A2485E"/>
    <w:rsid w:val="00A51379"/>
    <w:rsid w:val="00A836B7"/>
    <w:rsid w:val="00A970EB"/>
    <w:rsid w:val="00AA0D46"/>
    <w:rsid w:val="00AB2632"/>
    <w:rsid w:val="00AC2863"/>
    <w:rsid w:val="00AC53D6"/>
    <w:rsid w:val="00AD5D3C"/>
    <w:rsid w:val="00AE7271"/>
    <w:rsid w:val="00B00BF6"/>
    <w:rsid w:val="00B2657A"/>
    <w:rsid w:val="00B320A9"/>
    <w:rsid w:val="00B53B08"/>
    <w:rsid w:val="00B6399D"/>
    <w:rsid w:val="00B65CC1"/>
    <w:rsid w:val="00B66C73"/>
    <w:rsid w:val="00B74EAC"/>
    <w:rsid w:val="00BA5F6A"/>
    <w:rsid w:val="00BD53FD"/>
    <w:rsid w:val="00BE4567"/>
    <w:rsid w:val="00BE5991"/>
    <w:rsid w:val="00C04369"/>
    <w:rsid w:val="00C30FEF"/>
    <w:rsid w:val="00C637B8"/>
    <w:rsid w:val="00CB269E"/>
    <w:rsid w:val="00D06D7C"/>
    <w:rsid w:val="00D21408"/>
    <w:rsid w:val="00D464F6"/>
    <w:rsid w:val="00D63A8C"/>
    <w:rsid w:val="00DA61C9"/>
    <w:rsid w:val="00DE36D8"/>
    <w:rsid w:val="00DF1BBF"/>
    <w:rsid w:val="00E07F0C"/>
    <w:rsid w:val="00E14FA5"/>
    <w:rsid w:val="00E24152"/>
    <w:rsid w:val="00EB687C"/>
    <w:rsid w:val="00ED6380"/>
    <w:rsid w:val="00F1081A"/>
    <w:rsid w:val="00F1093E"/>
    <w:rsid w:val="00F24B7C"/>
    <w:rsid w:val="00F63A1D"/>
    <w:rsid w:val="00F90AFF"/>
    <w:rsid w:val="00F91B27"/>
    <w:rsid w:val="00FA4433"/>
    <w:rsid w:val="00FB4329"/>
    <w:rsid w:val="00FD023E"/>
    <w:rsid w:val="3FFF066E"/>
    <w:rsid w:val="52C77352"/>
    <w:rsid w:val="541D61B2"/>
    <w:rsid w:val="5DD773D3"/>
    <w:rsid w:val="7E090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B59A9A-D35D-4EE2-AD96-932BD442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qFormat/>
    <w:pPr>
      <w:widowControl/>
      <w:spacing w:before="100" w:beforeAutospacing="1" w:after="100" w:afterAutospacing="1"/>
      <w:jc w:val="left"/>
      <w:outlineLvl w:val="1"/>
    </w:pPr>
    <w:rPr>
      <w:rFonts w:ascii="宋体" w:eastAsia="仿宋_GB2312" w:hAnsi="宋体"/>
      <w:b/>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ind w:left="781"/>
      <w:jc w:val="left"/>
    </w:pPr>
    <w:rPr>
      <w:rFonts w:ascii="宋体" w:hAnsi="宋体" w:cs="宋体"/>
      <w:kern w:val="0"/>
      <w:sz w:val="30"/>
      <w:szCs w:val="30"/>
      <w:lang w:val="zh-CN" w:bidi="zh-CN"/>
    </w:rPr>
  </w:style>
  <w:style w:type="paragraph" w:styleId="a4">
    <w:name w:val="footer"/>
    <w:basedOn w:val="a"/>
    <w:link w:val="Char0"/>
    <w:qFormat/>
    <w:pPr>
      <w:tabs>
        <w:tab w:val="center" w:pos="4153"/>
        <w:tab w:val="right" w:pos="8306"/>
      </w:tabs>
      <w:snapToGrid w:val="0"/>
      <w:jc w:val="left"/>
    </w:pPr>
    <w:rPr>
      <w:sz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rPr>
  </w:style>
  <w:style w:type="character" w:customStyle="1" w:styleId="1">
    <w:name w:val="占位符文本1"/>
    <w:qFormat/>
    <w:rPr>
      <w:rFonts w:cs="Times New Roman"/>
      <w:color w:val="808080"/>
    </w:rPr>
  </w:style>
  <w:style w:type="character" w:customStyle="1" w:styleId="Char1">
    <w:name w:val="页眉 Char"/>
    <w:link w:val="a5"/>
    <w:qFormat/>
    <w:rPr>
      <w:rFonts w:cs="Times New Roman"/>
      <w:sz w:val="18"/>
    </w:rPr>
  </w:style>
  <w:style w:type="character" w:customStyle="1" w:styleId="10">
    <w:name w:val="页码1"/>
    <w:qFormat/>
    <w:rPr>
      <w:rFonts w:cs="Times New Roman"/>
    </w:rPr>
  </w:style>
  <w:style w:type="character" w:customStyle="1" w:styleId="Char0">
    <w:name w:val="页脚 Char"/>
    <w:link w:val="a4"/>
    <w:qFormat/>
    <w:rPr>
      <w:rFonts w:cs="Times New Roman"/>
      <w:sz w:val="18"/>
    </w:rPr>
  </w:style>
  <w:style w:type="character" w:customStyle="1" w:styleId="2CharChar">
    <w:name w:val="标题 2 Char Char"/>
    <w:qFormat/>
    <w:rPr>
      <w:rFonts w:ascii="Calibri Light" w:eastAsia="宋体" w:hAnsi="Calibri Light"/>
      <w:b/>
      <w:sz w:val="32"/>
    </w:rPr>
  </w:style>
  <w:style w:type="character" w:customStyle="1" w:styleId="2Char">
    <w:name w:val="标题 2 Char"/>
    <w:link w:val="2"/>
    <w:qFormat/>
    <w:rPr>
      <w:rFonts w:ascii="宋体" w:eastAsia="仿宋_GB2312" w:hAnsi="宋体" w:cs="Times New Roman"/>
      <w:b/>
      <w:kern w:val="0"/>
      <w:sz w:val="36"/>
    </w:rPr>
  </w:style>
  <w:style w:type="paragraph" w:customStyle="1" w:styleId="11">
    <w:name w:val="列出段落1"/>
    <w:basedOn w:val="a"/>
    <w:qFormat/>
    <w:pPr>
      <w:ind w:firstLineChars="200" w:firstLine="420"/>
    </w:pPr>
  </w:style>
  <w:style w:type="paragraph" w:customStyle="1" w:styleId="20">
    <w:name w:val="列出段落2"/>
    <w:basedOn w:val="a"/>
    <w:uiPriority w:val="1"/>
    <w:qFormat/>
    <w:pPr>
      <w:ind w:firstLineChars="200" w:firstLine="420"/>
    </w:pPr>
  </w:style>
  <w:style w:type="character" w:customStyle="1" w:styleId="Char">
    <w:name w:val="正文文本 Char"/>
    <w:basedOn w:val="a0"/>
    <w:link w:val="a3"/>
    <w:uiPriority w:val="1"/>
    <w:qFormat/>
    <w:rPr>
      <w:rFonts w:ascii="宋体" w:hAnsi="宋体" w:cs="宋体"/>
      <w:sz w:val="30"/>
      <w:szCs w:val="30"/>
      <w:lang w:val="zh-CN" w:bidi="zh-CN"/>
    </w:rPr>
  </w:style>
  <w:style w:type="table" w:customStyle="1" w:styleId="TableNormal">
    <w:name w:val="Table Normal"/>
    <w:uiPriority w:val="2"/>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655</Words>
  <Characters>3735</Characters>
  <Application>Microsoft Office Word</Application>
  <DocSecurity>0</DocSecurity>
  <Lines>31</Lines>
  <Paragraphs>8</Paragraphs>
  <ScaleCrop>false</ScaleCrop>
  <Company>Sky123.Org</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敲木鱼的基督徒</dc:title>
  <dc:creator>Apple</dc:creator>
  <cp:lastModifiedBy>Sky123.Org</cp:lastModifiedBy>
  <cp:revision>21</cp:revision>
  <dcterms:created xsi:type="dcterms:W3CDTF">2019-08-01T23:28:00Z</dcterms:created>
  <dcterms:modified xsi:type="dcterms:W3CDTF">2019-08-09T09:10:00Z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